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sonormalstyle2"/>
        <w:spacing w:before="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 xml:space="preserve">AO DOUTO JUÍZO DE DIREITO DA 00ª VARA CRIMINAL DA COMARCA DE CIDADE/UF 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</w:rPr>
        <w:t xml:space="preserve">O advogado </w:t>
      </w:r>
      <w:bookmarkStart w:id="0" w:name="_Hlk21101784"/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 xml:space="preserve">, no pleno uso e gozo da cidadania, com fundamento na lei (C.R., arts. 5º, inciso LXVI e LXVIII c/c cpp, arts. 648, III e 321 até 350), vem, mui respeitosamente (proc, doc. 00), impetrar esta ordem de “habeas corpus” em favor do paciente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>, figurando como autoridade coatora o Delegado Titular do 00º Distrito Policial desta Cidade, onde se encontra o paciente, preso, sem justa causa, desde o DIA/MÊS/ANO do corrente mês e ano, porque lhe foi negado o direito de prestar fiança.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Para melhor entendimento da matéria, vejamos, o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OBJETO DESTE “WRIT”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É obter ordem judiciária arbitrando o valor da fiança que deverá ser prestada no Juízo (cpp, art. 660 § 3º), colocado o paciente em liberdade, incontinente.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Vejamos, então, a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LEGISLAÇÃO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Constituição da República: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5.º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LXV - a prisão ilegal será imediatamente relaxada pela autoridade judiciária;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LXVIII - conceder-se-á habeas corpus sempre que alguém sofrer ou se achar ameaçado de sofrer violência ou coação em sua liberdade de locomoção, por ilegalidade ou abuso de poder;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Código de Processo Penal: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648 - A coação considerar-se-á ilegal: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quando não for alguém admitido a prestar fiança, nos casos em que a lei a autoriza;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322 - A autoridade policial somente poderá conceder fiança nos casos de infração punida com detenção ou prisão simples.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 - Nos demais casos do art. 323, a fiança será requerida ao juiz, que decidirá em 48 (quarenta e oito) horas.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323 - Não será concedida fiança: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nos crimes punidos com reclusão em que a pena mínima cominada for superior a 2 (dois) anos;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nas contravenções tipificadas nos arts. 5000 e 60 da Lei das Contravenções Penais;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nos crimes dolosos punidos com pena privativa da liberdade, se o réu já tiver sido condenado por outro crime doloso, em sentença transitada em julgado;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em qualquer caso, se houver no processo prova de ser o réu vadio;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nos crimes punidos com reclusão, que provoquem clamor público ou que tenham sido cometidos com violência contra a pessoa ou grave ameaça.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324 - Não será, igualmente, concedida fiança: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aos que, no mesmo processo, tiverem quebrado fiança anteriormente concedida ou infringido, sem motivo justo, qualquer das obrigações a que se refere o art. 350;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em caso de prisão por mandado do juiz do cível, de prisão disciplinar, administrativa ou militar;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III - ao que estiver no gozo de suspensão condicional da pena ou de livramento condicional, salvo se processado por crime culposo ou contravenção que admita fiança;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quando presentes os motivos que autorizam a decretação da prisão preventiva (art. 312).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Assim exposta a legislação, vejamos a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CAUSA DE PEDIR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Ao delito atribuído ao paciente é cominada a pena de detenção ou prisão simples (especificar); apesar dos claros e precisos termos da lei (cpp, art. 322,), não foi permitida ao paciente a prestação da fiança.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No entanto o paciente: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1 - Não praticou contravenção tipificada nos artigos 5000 e 60 da </w:t>
        <w:tab/>
        <w:tab/>
        <w:tab/>
        <w:t>LCP (cpp, art. 323, II) ;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2 - Não foi condenado por outro crime doloso, em sentença transitada em julgado (cpp, art. 323, III);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3 - Não é vadio, porque tem trabalho (cpp, arts. 323, IV):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4 -Não é crime que provoque clamor público (cpp, art 323, V);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5 - Não quebrou fiança anteriormente concedida (cpp, art.324, I);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6 - Não é hipótese de prisão ordenada por Juízo cível (cpp, art.324, II);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7 - O paciente não está em gozo de livramento condicional (cpp,art. 324, III);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8 - Não é caso de prisão preventiva (cpp, art. 324, IV).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Isso exposto deduz-se o</w:t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PEDIDO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Pede-se e espera-se que o Juízo arbitre a fiança que o paciente deverá prestar (cpp, art. 325), expedindo-se alvará de soltura, com a cláusula se por al não estiver preso, comunicando-se à autoridade coatora, que deverá colocar o paciente em liberdade, cumpridas as necessárias formalidades legais, como medida de inteira justiça.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REQUERIMENTO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Requer-se a expedição de ofício dirigido à autoridade aqui apontada como coactora para que preste, querendo, incontinente, as informações que entender cabentes.</w:t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Msonormalstyle2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4" w:name="_Hlk19878861"/>
      <w:bookmarkEnd w:id="4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237918"/>
    <w:rPr>
      <w:b/>
      <w:bCs/>
    </w:rPr>
  </w:style>
  <w:style w:type="character" w:styleId="RodapChar" w:customStyle="1">
    <w:name w:val="Rodapé Char"/>
    <w:link w:val="Rodap"/>
    <w:uiPriority w:val="99"/>
    <w:qFormat/>
    <w:rsid w:val="00611820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10f42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Msonormalstyle1" w:customStyle="1">
    <w:name w:val="msonormal style1"/>
    <w:basedOn w:val="Normal"/>
    <w:qFormat/>
    <w:rsid w:val="00237918"/>
    <w:pPr>
      <w:spacing w:beforeAutospacing="1" w:afterAutospacing="1"/>
    </w:pPr>
    <w:rPr/>
  </w:style>
  <w:style w:type="paragraph" w:styleId="Msonormalstyle2" w:customStyle="1">
    <w:name w:val="msonormal style2"/>
    <w:basedOn w:val="Normal"/>
    <w:qFormat/>
    <w:rsid w:val="00237918"/>
    <w:pPr>
      <w:spacing w:beforeAutospacing="1" w:afterAutospacing="1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b2733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b2733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10f4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010f4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7</Pages>
  <Words>968</Words>
  <Characters>4815</Characters>
  <CharactersWithSpaces>5727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2019-10-07T21:17:00Z</dcterms:created>
  <dc:creator>Iann</dc:creator>
  <dc:description/>
  <dc:language>pt-BR</dc:language>
  <cp:lastModifiedBy/>
  <dcterms:modified xsi:type="dcterms:W3CDTF">2020-04-15T19:07:11Z</dcterms:modified>
  <cp:revision>5</cp:revision>
  <dc:subject/>
  <dc:title>HABEAS CORPUS PARA OBTER FIANÇA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