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EXMO. SR. PRESIDENTE DO EGRÉGIO TRIBUNAL DE JUSTIÇA DO ESTADO TAL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bookmarkStart w:id="0" w:name="_Hlk21101784"/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vem, respeitosamente, à presença de Vossa Excelência, com fundamento nos artigos 408, § 2.º, e 647 do Código de Processo Penal, e artigo 5.º, inciso LXVIII da Constituição Federal, impetrar como impetrado tem a presente ordem de </w:t>
      </w:r>
      <w:r>
        <w:rPr>
          <w:rFonts w:cs="Tahoma" w:ascii="Tahoma" w:hAnsi="Tahoma"/>
          <w:b/>
          <w:bCs/>
        </w:rPr>
        <w:t>HABEAS CORPUS</w:t>
      </w:r>
      <w:r>
        <w:rPr>
          <w:rFonts w:cs="Tahoma" w:ascii="Tahoma" w:hAnsi="Tahoma"/>
        </w:rPr>
        <w:t xml:space="preserve">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tendo-se em vista as seguintes razões de fato e de direito: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se encontra preso desde a data de DIA/MÊS/ANO, em virtude de ter sido decretada sua prisão preventiva, nos autos criminais a que responde perante o MM. Juízo da Comarca de CIDADE/UF por infração do artigo do Código Penal.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widowControl w:val="false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  <w:color w:val="000000"/>
        </w:rPr>
        <w:t>O paciente é primário e possui bons antecedentes, conforme comprovam os documentos inclusos (certidão do cartório criminal ou distri</w:t>
      </w:r>
      <w:r>
        <w:rPr>
          <w:rFonts w:cs="Tahoma" w:ascii="Tahoma" w:hAnsi="Tahoma"/>
        </w:rPr>
        <w:t>buidor, se for o caso, acerca da primariedade, declarações que comprovem seus bons antecedentes, prova de emprego lícito, comprovação de idoneidade etc.).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Considerando-se, pois, tal primariedade e a existência de bons antecedentes do paciente, este induvidosamente faria jus à liberdade provisória de que trata o artigo 408 § 2.º do Código de Processo Penal, com a redação que lhe deu a Lei n.º 5.00041 de 22 de novembro de 100073, para aguardar, em liberdade, seu julgamento, nos moldes da lei. Tal direito, entretanto, não fora respeitado, tendo o MM. Juiz a quo negado tal direito sem fundamentação convincente de tal negativa, que fere os direitos do paciente.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Tal disposição, contida no Código de Processo Penal, evidentemente não constitui uma faculdade do juiz, mas sim um dever do juiz, desde que o réu satisfaça os requisitos que a própria lei exige.  Vale dizer, pois, que se o réu perfaz tais requisitos, tem direito à liberdade, que não pode ser postergado, sob pena de caracterizar-se absoluto constrangimento ilegal, sanável pelo remédio heróico.  Nossos Tribunais têm decidido desta forma, como, de fato, dado o espírito da lei, não poderia decidir de forma contrária. (ver anotações de jurisprudência na matéria correspondente para citar aqui as de interesse ao paciente).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" w:ascii="Tahoma" w:hAnsi="Tahoma"/>
        </w:rPr>
        <w:t>lei é clara, não cabendo, data venia, a quem quer que seja, interpretá-la em prejuízo do direito à liberdade, ampliando ou diminuindo sua abrangência.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De fato, e também de acordo com o que preceitua o artigo 5.º, inciso LVII, da Constituição Federal, in verbis: “ninguém será considerado culpado até o trânsito em julgado de sentença penal condenatória”, a liberdade do paciente é um imperativo dos fatos e do Direito e não poderá ser negada, sob pena de se descumprir a Constituição, desrespeitar a Doutrina e desconhecer-se a jurisprudência de nossos Tribunais, que diuturnamente vêm decidindo que tal faculdade do juiz, ao pronunciar o réu, constitui-se de um direito do réu, desde que este satisfaça os pressupostos legais.  Satisfazendo, pois, o paciente tais requisitos, a denegação do direito de aguardar em liberdade seu julgamento é ilegal, não podendo persistir.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ANTE O EXPOSTO , considerando-se os fatos ora narrados a Vossa Excelência, e acostando os documentos necessários à análise do presente pedido, é a presente para mui respeitosamente requerer a concessão da presente ordem de HABEAS CORPUS, para cessar a prisão do paciente, ilegal, aliás, permitindo-se ao mesmo que se aguarde o julgamento em liberdade, o que se fará singela homenagem ao DIREITO e especialmente à JUSTIÇA.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4" w:name="_Hlk19878861"/>
      <w:bookmarkEnd w:id="4"/>
    </w:p>
    <w:p>
      <w:pPr>
        <w:pStyle w:val="Normal"/>
        <w:widowControl w:val="false"/>
        <w:rPr>
          <w:rFonts w:ascii="Tahoma" w:hAnsi="Tahoma" w:cs="Tahoma"/>
          <w:sz w:val="32"/>
          <w:szCs w:val="32"/>
        </w:rPr>
      </w:pPr>
      <w:r>
        <w:rPr>
          <w:rFonts w:cs="Tahoma" w:ascii="Tahoma" w:hAnsi="Tahoma"/>
          <w:sz w:val="32"/>
          <w:szCs w:val="32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 w:val="false"/>
        <w:rPr>
          <w:rFonts w:ascii="Tahoma" w:hAnsi="Tahoma" w:cs="Tahoma"/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73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1774e7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e4356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e4356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774e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768</Words>
  <Characters>3995</Characters>
  <CharactersWithSpaces>4741</CharactersWithSpaces>
  <Paragraphs>25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2019-10-07T21:14:00Z</dcterms:created>
  <dc:creator>Cliente</dc:creator>
  <dc:description/>
  <dc:language>pt-BR</dc:language>
  <cp:lastModifiedBy/>
  <dcterms:modified xsi:type="dcterms:W3CDTF">2020-04-15T19:07:40Z</dcterms:modified>
  <cp:revision>4</cp:revision>
  <dc:subject/>
  <dc:title>HABEAS CORPUS PARA LIBERDADE DO RÉU PRONUNCIADO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