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FULANA DE TAL, , com amparo no inciso LXVIII do artigo 5º da Constituição Federal e inciso I do artigo 648 do Código de Processo Penal vem requerer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ORDEM DE HABEAS CORPUS COM PEDIDO DE LIMINAR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favor de BELTRANO, portador da carteira de identidade n.º 00000 IFP, tendo como autoridade coatora o delegado da 16ª delegacia de polícia,  pelos fatos e fundamentos que passa a expor: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DIA/MÊS/ANO o paciente foi conduzido à 16ª delegacia de polícia pela suposta prática do crime de tentativa de furto,  sem que  se encontrasse em flagrante delito e sem que houvesse qualquer ordem judicial.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sede policial, foi colhido seu depoimento, tendo o paciente confessado a prática de dois homicídios de grande repercussão na mídia, </w:t>
      </w:r>
      <w:r>
        <w:rPr>
          <w:rFonts w:cs="Tahoma" w:ascii="Tahoma" w:hAnsi="Tahoma"/>
          <w:b/>
          <w:bCs/>
          <w:sz w:val="24"/>
          <w:szCs w:val="24"/>
        </w:rPr>
        <w:t>razão pela qual foi encarcerado, sem que houvesse qualquer ordem judicial, e sem a lavratura de qualquer auto de prisão em flagrante.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Cumpre esclarecer que </w:t>
      </w:r>
      <w:r>
        <w:rPr>
          <w:rFonts w:cs="Tahoma" w:ascii="Tahoma" w:hAnsi="Tahoma"/>
          <w:b/>
          <w:bCs/>
          <w:sz w:val="24"/>
          <w:szCs w:val="24"/>
        </w:rPr>
        <w:t>a prisão do paciente sequer foi comunicada à autoridade judicial, mas sim à imprensa</w:t>
      </w:r>
      <w:r>
        <w:rPr>
          <w:rFonts w:cs="Tahoma" w:ascii="Tahoma" w:hAnsi="Tahoma"/>
          <w:sz w:val="24"/>
          <w:szCs w:val="24"/>
        </w:rPr>
        <w:t>, tendo o juiz de direito do plantão noturno do DIA/MÊS/ANO tomado ciência do fato através de uma representação por prisão temporária formulada pelos delegados de polícia Dr. SICRANO, titular da delegacia de homicídios e Dr. FULANO, titular da 00ª DP , a qual foi negada pelo Exmo. Sr. Juiz, Dr. BELTRANO, por entender que a prova do inquérito, no que concerne ao conhecimento da autoria, fls. 00 e seguintes,  não é convincente.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De acordo com o artigo 5º, LVI da Constituição da República, ninguém será preso senão em flagrante delito ou por ordem escrita e fundamentada de autoridade judiciária competente, </w:t>
      </w:r>
      <w:r>
        <w:rPr>
          <w:rFonts w:cs="Tahoma" w:ascii="Tahoma" w:hAnsi="Tahoma"/>
          <w:b/>
          <w:bCs/>
          <w:sz w:val="24"/>
          <w:szCs w:val="24"/>
        </w:rPr>
        <w:t>o que nos faz concluir ser absolutamente ilegal e abusiva a manutenção da prisão do paciente, devendo o mesmo ser colocado imediatamente em liberdade, sob pena de se estar praticando constrangimento ilegal, uma vez que não há qualquer título prisional que sustente o seu encarceramento.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3"/>
        <w:jc w:val="left"/>
        <w:rPr>
          <w:rFonts w:ascii="Tahoma" w:hAnsi="Tahoma" w:cs="Tahoma"/>
          <w:sz w:val="24"/>
          <w:szCs w:val="24"/>
          <w:u w:val="none"/>
        </w:rPr>
      </w:pPr>
      <w:r>
        <w:rPr>
          <w:rFonts w:cs="Tahoma" w:ascii="Tahoma" w:hAnsi="Tahoma"/>
          <w:sz w:val="24"/>
          <w:szCs w:val="24"/>
          <w:u w:val="none"/>
        </w:rPr>
      </w:r>
    </w:p>
    <w:p>
      <w:pPr>
        <w:pStyle w:val="Ttulo3"/>
        <w:jc w:val="left"/>
        <w:rPr>
          <w:rFonts w:ascii="Tahoma" w:hAnsi="Tahoma" w:cs="Tahoma"/>
          <w:b/>
          <w:b/>
          <w:bCs/>
          <w:sz w:val="24"/>
          <w:szCs w:val="24"/>
          <w:u w:val="none"/>
        </w:rPr>
      </w:pPr>
      <w:r>
        <w:rPr>
          <w:rFonts w:cs="Tahoma" w:ascii="Tahoma" w:hAnsi="Tahoma"/>
          <w:b/>
          <w:bCs/>
          <w:sz w:val="24"/>
          <w:szCs w:val="24"/>
          <w:u w:val="none"/>
        </w:rPr>
        <w:t>CONCLUSÃO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Destarte, ante o exposto e por tudo mais que a proficiência deste insigne julgador puder acrescentar, serve a presente para se requerer, </w:t>
      </w:r>
      <w:r>
        <w:rPr>
          <w:rFonts w:cs="Tahoma" w:ascii="Tahoma" w:hAnsi="Tahoma"/>
          <w:b/>
          <w:bCs/>
          <w:sz w:val="24"/>
          <w:szCs w:val="24"/>
        </w:rPr>
        <w:t>liminarmente</w:t>
      </w:r>
      <w:r>
        <w:rPr>
          <w:rFonts w:cs="Tahoma" w:ascii="Tahoma" w:hAnsi="Tahoma"/>
          <w:sz w:val="24"/>
          <w:szCs w:val="24"/>
        </w:rPr>
        <w:t xml:space="preserve">, o imediato </w:t>
      </w:r>
      <w:r>
        <w:rPr>
          <w:rFonts w:cs="Tahoma" w:ascii="Tahoma" w:hAnsi="Tahoma"/>
          <w:b/>
          <w:bCs/>
          <w:sz w:val="24"/>
          <w:szCs w:val="24"/>
        </w:rPr>
        <w:t>RELAXAMENTO DE PRISÃO do indiciado JOSSIEL</w:t>
      </w:r>
      <w:r>
        <w:rPr>
          <w:rFonts w:cs="Tahoma" w:ascii="Tahoma" w:hAnsi="Tahoma"/>
          <w:sz w:val="24"/>
          <w:szCs w:val="24"/>
        </w:rPr>
        <w:t xml:space="preserve">, </w:t>
      </w:r>
      <w:r>
        <w:rPr>
          <w:rFonts w:cs="Tahoma" w:ascii="Tahoma" w:hAnsi="Tahoma"/>
          <w:b/>
          <w:bCs/>
          <w:sz w:val="24"/>
          <w:szCs w:val="24"/>
        </w:rPr>
        <w:t xml:space="preserve">com a conseqüente decretação de nulidade da Prisão levada a efeito, </w:t>
      </w:r>
      <w:r>
        <w:rPr>
          <w:rFonts w:cs="Tahoma" w:ascii="Tahoma" w:hAnsi="Tahoma"/>
          <w:sz w:val="24"/>
          <w:szCs w:val="24"/>
        </w:rPr>
        <w:t xml:space="preserve">tudo em conformidade com o disposto no </w:t>
      </w:r>
      <w:r>
        <w:rPr>
          <w:rFonts w:cs="Tahoma" w:ascii="Tahoma" w:hAnsi="Tahoma"/>
          <w:b/>
          <w:bCs/>
          <w:sz w:val="24"/>
          <w:szCs w:val="24"/>
        </w:rPr>
        <w:t xml:space="preserve">artigo  563, inciso IV do CPP c/c artigo 5º incisos LV, LXI,  LXII, LXV e LXVIII  da Constituição da República </w:t>
      </w:r>
      <w:r>
        <w:rPr>
          <w:rFonts w:cs="Tahoma" w:ascii="Tahoma" w:hAnsi="Tahoma"/>
          <w:sz w:val="24"/>
          <w:szCs w:val="24"/>
        </w:rPr>
        <w:t>e, ao final, seja concedida a ordem em conformidade com os dispositivos acima aludidos.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09" w:top="2325" w:footer="709" w:bottom="102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436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1249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71249b"/>
    <w:pPr>
      <w:keepNext w:val="true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249b"/>
    <w:pPr>
      <w:keepNext w:val="true"/>
      <w:jc w:val="both"/>
      <w:outlineLvl w:val="2"/>
    </w:pPr>
    <w:rPr>
      <w:sz w:val="28"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71249b"/>
    <w:rPr/>
  </w:style>
  <w:style w:type="character" w:styleId="RodapChar" w:customStyle="1">
    <w:name w:val="Rodapé Char"/>
    <w:link w:val="Rodap"/>
    <w:uiPriority w:val="99"/>
    <w:qFormat/>
    <w:rsid w:val="00eb540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71249b"/>
    <w:pPr>
      <w:jc w:val="both"/>
    </w:pPr>
    <w:rPr>
      <w:sz w:val="28"/>
      <w:szCs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rsid w:val="0071249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rsid w:val="0071249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eb5401"/>
    <w:pPr>
      <w:spacing w:beforeAutospacing="1" w:afterAutospacing="1"/>
    </w:pPr>
    <w:rPr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4</Pages>
  <Words>586</Words>
  <Characters>2960</Characters>
  <CharactersWithSpaces>3526</CharactersWithSpaces>
  <Paragraphs>27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2019-10-09T14:00:00Z</dcterms:created>
  <dc:creator>Cliente</dc:creator>
  <dc:description/>
  <dc:language>pt-BR</dc:language>
  <cp:lastModifiedBy/>
  <dcterms:modified xsi:type="dcterms:W3CDTF">2020-04-15T18:59:56Z</dcterms:modified>
  <cp:revision>4</cp:revision>
  <dc:subject/>
  <dc:title>EXMO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