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EXCELENTÍSSIMO SENHOR DESEMBARGADOR PRESIDENTE DO EGRÉGIO TRIBUNAL DE JUSTIÇA DO ESTADO TAL</w:t>
      </w:r>
    </w:p>
    <w:p>
      <w:pPr>
        <w:pStyle w:val="Normal"/>
        <w:jc w:val="both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  <w:bookmarkStart w:id="0" w:name="_Hlk483244742"/>
      <w:bookmarkStart w:id="1" w:name="_Hlk483244742"/>
    </w:p>
    <w:p>
      <w:pPr>
        <w:pStyle w:val="Normal"/>
        <w:jc w:val="both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bookmarkStart w:id="2" w:name="_Hlk483244763"/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NOME DO CLIENTE,</w:t>
      </w:r>
      <w:r>
        <w:rPr>
          <w:rFonts w:cs="Tahoma" w:ascii="Tahoma" w:hAnsi="Tahoma"/>
          <w:bCs/>
          <w:color w:val="000000" w:themeColor="text1"/>
          <w:sz w:val="24"/>
          <w:szCs w:val="24"/>
        </w:rPr>
        <w:t xml:space="preserve"> nacionalidade, estado civil, profissão, portador do CPF/MF nº 00, com Documento de Identidade de n° 00 residente e domiciliado na </w:t>
      </w:r>
      <w:bookmarkStart w:id="3" w:name="_Hlk482693071"/>
      <w:r>
        <w:rPr>
          <w:rFonts w:cs="Tahoma" w:ascii="Tahoma" w:hAnsi="Tahoma"/>
          <w:bCs/>
          <w:color w:val="000000" w:themeColor="text1"/>
          <w:sz w:val="24"/>
          <w:szCs w:val="24"/>
        </w:rPr>
        <w:t>Rua TAL, nº 00000000, bairro TAL, CE</w:t>
      </w:r>
      <w:bookmarkEnd w:id="2"/>
      <w:r>
        <w:rPr>
          <w:rFonts w:cs="Tahoma" w:ascii="Tahoma" w:hAnsi="Tahoma"/>
          <w:bCs/>
          <w:color w:val="000000" w:themeColor="text1"/>
          <w:sz w:val="24"/>
          <w:szCs w:val="24"/>
        </w:rPr>
        <w:t xml:space="preserve">P 00000000000, </w:t>
      </w:r>
      <w:bookmarkEnd w:id="3"/>
      <w:r>
        <w:rPr>
          <w:rFonts w:cs="Tahoma" w:ascii="Tahoma" w:hAnsi="Tahoma"/>
          <w:bCs/>
          <w:color w:val="000000" w:themeColor="text1"/>
          <w:sz w:val="24"/>
          <w:szCs w:val="24"/>
        </w:rPr>
        <w:t xml:space="preserve">CIDADE-UF, </w:t>
      </w:r>
      <w:bookmarkEnd w:id="1"/>
      <w:r>
        <w:rPr>
          <w:rFonts w:cs="Tahoma" w:ascii="Tahoma" w:hAnsi="Tahoma"/>
          <w:color w:val="000000" w:themeColor="text1"/>
          <w:sz w:val="24"/>
          <w:szCs w:val="24"/>
        </w:rPr>
        <w:t>atualmente recolhido na Cadeia Pública, por intermédio de seu advogado que a esta subscreve, vem respeitosamente à presença de Vossa Excelência, promover a presente: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REVISÃO CRIMINAL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com fulcro nos incisos </w:t>
      </w:r>
      <w:hyperlink r:id="rId2" w:tgtFrame="Inciso II do Artigo 621 do Decreto Lei nº 3.689 de 03 de Outubro de 1941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II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e </w:t>
      </w:r>
      <w:hyperlink r:id="rId3" w:tgtFrame="Inciso III do Artigo 621 do Decreto Lei nº 3.689 de 03 de Outubro de 1941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III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 art. </w:t>
      </w:r>
      <w:hyperlink r:id="rId4" w:tgtFrame="Artigo 621 do Decreto Lei nº 3.689 de 03 de Outubro de 1941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621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do </w:t>
      </w:r>
      <w:hyperlink r:id="rId5" w:tgtFrame="Decreto-lei nº 3.689, de 3 de outubro de 1941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Processo Penal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consoante as questões fáticas e jurídicas infra elencadas: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FATOS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revisionado foi surpreendido na Praça do TAL em posse de 4 Kg de pó branco, o qual encontrava-se no interior de uma bolsa. Em decorrência foi preso em flagrante por tráfico ilícito de entorpecentes, o qual negou a prática do crime em questão, alegando que o pó era para tratamento homeopático.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Em análise preliminar foi constatado que o pó encontrado tratava-se de cocaína. Assim, durante o trâmite do processo foi juntado aos autos o exame toxicológico constatando-se que se tratava de cocaína.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Desta forma, Ticio, ora revisonando, foi condenado a pena de 5 (cinco) anos de reclusão pela prática de tráfico ilícito de entorpecentes. O condenado e seu defensor foram intimados da sentença condenatória sendo que Ticio quedou-se inerte, sem manifestar desejo de recorrer.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Assim, o defensor, interpôs recurso de apelação alegando falta de provas para a condenação. O recurso foi recebido pelo Juiz de primeiro grau, sendo remetido ao Tribunal de Justiça, tendo sido negado provimento.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Revisionando, encontra-se preso. Porém, destaca-se que há duas semanas, foi publicada uma nota oficial pelo Instituto de Criminalística, pela qual divulgava-se a possibilidade de erro na análise de substância entorpecente remetida ao referido instituto, já que um perito acometido de depressão falsificou inúmeros laudos, incluindo-se a época dos fatos.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Diante da nova análise feita do material apreendido com Tício, ora Revisionando, constatou-se que não se tratava de cocaína, e sim um pó para tratamento homeopático.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 DIREITO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iCs/>
          <w:color w:val="000000" w:themeColor="text1"/>
          <w:sz w:val="24"/>
          <w:szCs w:val="24"/>
        </w:rPr>
        <w:t>DO CABIMENTO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Como se vê diante dos fatos alegados, o peticionário foi condenado em decisão já transitada em julgado, o que viabiliza o ajuizamento do presente pedido revisional, com fundamento no artigo </w:t>
      </w:r>
      <w:hyperlink r:id="rId6" w:tgtFrame="Artigo 621 do Decreto Lei nº 3.689 de 03 de Outubro de 1941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621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especificamente seus incisos II e III, do </w:t>
      </w:r>
      <w:hyperlink r:id="rId7" w:tgtFrame="Decreto-lei nº 3.689, de 3 de outubro de 1941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Processo Penal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.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Ademais, como ainda será demonstrado, a condenação foi baseada em provas falsas em decorrência de ilícito pericial, havendo prova nova da inocência do peticionário, devendo esta ser analisada dentro do processo, uma vez que já é prova pré-constituída no processo em questão.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b/>
          <w:b/>
          <w:bCs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iCs/>
          <w:color w:val="000000" w:themeColor="text1"/>
          <w:sz w:val="24"/>
          <w:szCs w:val="24"/>
        </w:rPr>
        <w:t>DO MÉRITO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Fundamenta-se este pedido de revisão no artigo </w:t>
      </w:r>
      <w:hyperlink r:id="rId8" w:tgtFrame="Artigo 621 do Decreto Lei nº 3.689 de 03 de Outubro de 1941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621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inciso </w:t>
      </w:r>
      <w:hyperlink r:id="rId9" w:tgtFrame="Inciso II do Artigo 621 do Decreto Lei nº 3.689 de 03 de Outubro de 1941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II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10" w:tgtFrame="Decreto-lei nº 3.689, de 3 de outubro de 1941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Processo Penal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que prevê o remédio jurídico quando a sentença condenatória se fundar em provas comprovadamente falsos.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MM. Juízo formulou sua convicção conforme laudo pericial acostado aos autos. Ora, apresentou-se prova que constatava que a substância em posse do Revisionando tratava-se de entorpecentes, mais especificamente cocaína.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Todavia, mediante publicação oficial do Instituto de Criminalística, foi declarado que o perito que analisou a substância em questão era acometido de depressão e que falsificou diversos laudos, desta forma, resta claro que a prova é infundada, devendo o laudo ser considerado nulo.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Em decorrência do supramencionado foi realizado novo teste do material apreendido com o Revisionando e constatou-se, conforme alegado por este desde o início, que tratava-se de pó utilizado para tratamento homeopático.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Assim, evidente que a condenação foi baseada em laudo nulo, de modo que esta merece ser totalmente revisionada para a consequente absolvição do Revisionando e a sua liberdade, uma vez que este encontra-se preso.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Outro fundamento para acolher este pedido está disposto no art. </w:t>
      </w:r>
      <w:hyperlink r:id="rId11" w:tgtFrame="Artigo 621 do Decreto Lei nº 3.689 de 03 de Outubro de 1941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621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inciso </w:t>
      </w:r>
      <w:hyperlink r:id="rId12" w:tgtFrame="Inciso III do Artigo 621 do Decreto Lei nº 3.689 de 03 de Outubro de 1941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III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13" w:tgtFrame="Decreto-lei nº 3.689, de 3 de outubro de 1941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CPP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que tem a seguinte dicção: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"III - quando, após a sentença, se descobrirem novas provas de inocência do condenado ou de circunstância que determine ou autorize diminuição especial da pena".</w:t>
      </w:r>
    </w:p>
    <w:p>
      <w:pPr>
        <w:pStyle w:val="Normal"/>
        <w:ind w:left="2268" w:hanging="0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nova prova de inocência do condenado é a nova análise verídica do material apreendido com o Revisionando. Tendo em vista, que a substância não constitui nenhum crime. Ora, como alguém com problemas de saúde pode ser punido e privado de sua liberdade, por portar substância lícita de indicação médica.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Pelas provas produzidas fica claro a insubsistência da imputação penal proferida na denúncia contra o revisionando, ante a inexistência do fato alegado na denúncia. Afinal, não houve a ocorrência de crime de modo que o Revisionando deve ser absolvido imediatamente.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Resta assim, concluir pela inexistência do crime de tráfico ilícito de entorpecentes, diante do laudo pericial que constatou que o “pó” apreendido trata-se de substância para tratamento homeopático.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Por conseguinte, vale destacar que, o Revisionando é inocente, devendo ser de imediato absolvido e expedido o seu alvará de soltura.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b/>
          <w:b/>
          <w:bCs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iCs/>
          <w:color w:val="000000" w:themeColor="text1"/>
          <w:sz w:val="24"/>
          <w:szCs w:val="24"/>
        </w:rPr>
        <w:t>DA INDENIZAÇÃO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Sem sombra de dúvidas a hipótese em comento trata-se de </w:t>
      </w:r>
      <w:r>
        <w:rPr>
          <w:rFonts w:cs="Tahoma" w:ascii="Tahoma" w:hAnsi="Tahoma"/>
          <w:bCs/>
          <w:color w:val="000000" w:themeColor="text1"/>
          <w:sz w:val="24"/>
          <w:szCs w:val="24"/>
        </w:rPr>
        <w:t>erro judiciário</w:t>
      </w:r>
      <w:r>
        <w:rPr>
          <w:rFonts w:cs="Tahoma" w:ascii="Tahoma" w:hAnsi="Tahoma"/>
          <w:color w:val="000000" w:themeColor="text1"/>
          <w:sz w:val="24"/>
          <w:szCs w:val="24"/>
        </w:rPr>
        <w:t>, em função de falsidade probatória do laudo pericial que gerou a condenação. Existe, desse modo, o dever de indenizar.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Tal situação absurda que gerou a condenação errônea de um inocente, obviamente </w:t>
      </w:r>
      <w:r>
        <w:rPr>
          <w:rFonts w:cs="Tahoma" w:ascii="Tahoma" w:hAnsi="Tahoma"/>
          <w:bCs/>
          <w:color w:val="000000" w:themeColor="text1"/>
          <w:sz w:val="24"/>
          <w:szCs w:val="24"/>
        </w:rPr>
        <w:t>gerou gravíssimo dano moral</w:t>
      </w:r>
      <w:r>
        <w:rPr>
          <w:rFonts w:cs="Tahoma" w:ascii="Tahoma" w:hAnsi="Tahoma"/>
          <w:color w:val="000000" w:themeColor="text1"/>
          <w:sz w:val="24"/>
          <w:szCs w:val="24"/>
        </w:rPr>
        <w:t>, especialmente pelo </w:t>
      </w:r>
      <w:r>
        <w:rPr>
          <w:rFonts w:cs="Tahoma" w:ascii="Tahoma" w:hAnsi="Tahoma"/>
          <w:bCs/>
          <w:color w:val="000000" w:themeColor="text1"/>
          <w:sz w:val="24"/>
          <w:szCs w:val="24"/>
        </w:rPr>
        <w:t>sentimento de dor, sofrimento, pavor, restrição da liberdade e pânico</w:t>
      </w:r>
      <w:r>
        <w:rPr>
          <w:rFonts w:cs="Tahoma" w:ascii="Tahoma" w:hAnsi="Tahoma"/>
          <w:color w:val="000000" w:themeColor="text1"/>
          <w:sz w:val="24"/>
          <w:szCs w:val="24"/>
        </w:rPr>
        <w:t> ocasionado pelo encarceramento em precaríssimo estabelecimento prisional.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Nesse sentido, devemos levar em consideração as lições de </w:t>
      </w:r>
      <w:r>
        <w:rPr>
          <w:rFonts w:cs="Tahoma" w:ascii="Tahoma" w:hAnsi="Tahoma"/>
          <w:bCs/>
          <w:color w:val="000000" w:themeColor="text1"/>
          <w:sz w:val="24"/>
          <w:szCs w:val="24"/>
        </w:rPr>
        <w:t>Yussef Cahali</w:t>
      </w:r>
      <w:r>
        <w:rPr>
          <w:rFonts w:cs="Tahoma" w:ascii="Tahoma" w:hAnsi="Tahoma"/>
          <w:color w:val="000000" w:themeColor="text1"/>
          <w:sz w:val="24"/>
          <w:szCs w:val="24"/>
        </w:rPr>
        <w:t>, quando, citando o magistério de </w:t>
      </w:r>
      <w:r>
        <w:rPr>
          <w:rFonts w:cs="Tahoma" w:ascii="Tahoma" w:hAnsi="Tahoma"/>
          <w:iCs/>
          <w:color w:val="000000" w:themeColor="text1"/>
          <w:sz w:val="24"/>
          <w:szCs w:val="24"/>
        </w:rPr>
        <w:t>Espínola Filho</w:t>
      </w:r>
      <w:r>
        <w:rPr>
          <w:rFonts w:cs="Tahoma" w:ascii="Tahoma" w:hAnsi="Tahoma"/>
          <w:color w:val="000000" w:themeColor="text1"/>
          <w:sz w:val="24"/>
          <w:szCs w:val="24"/>
        </w:rPr>
        <w:t>, professa que: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i w:val="false"/>
          <w:color w:val="auto"/>
          <w:sz w:val="20"/>
          <w:szCs w:val="20"/>
        </w:rPr>
        <w:t>Observa Espínola Filho que, em revisão criminal, a absolvição é a reparação de um erro judiciário, feita pelo tribunal, cassando uma condenação proferida contra lei expressa, contra a evidência dos autos, ou baseada em falsa prova, sendo razoável e justo que sejam indenizados os danos sofridos pelo réu, em razão de tal condenação.” (Cahali, Yussef Said. Dano moral. 4ª Ed. São Paulo: RT, 2011, p. 598)</w:t>
      </w:r>
    </w:p>
    <w:p>
      <w:pPr>
        <w:pStyle w:val="Normal"/>
        <w:ind w:left="2268" w:hanging="0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Esse é o mesmo entendimento do </w:t>
      </w:r>
      <w:hyperlink r:id="rId14" w:tgtFrame="Decreto-lei nº 3.689, de 3 de outubro de 1941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Processo Penal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em seu artigo </w:t>
      </w:r>
      <w:hyperlink r:id="rId15" w:tgtFrame="Artigo 630 do Decreto Lei nº 3.689 de 03 de Outubro de 1941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630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r>
        <w:rPr>
          <w:rFonts w:cs="Tahoma" w:ascii="Tahoma" w:hAnsi="Tahoma"/>
          <w:iCs/>
          <w:color w:val="000000" w:themeColor="text1"/>
          <w:sz w:val="24"/>
          <w:szCs w:val="24"/>
        </w:rPr>
        <w:t>in verbis: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Art. 630 – O tribunal, se o interessado o requerer, poderá reconhecer o direito a uma justa indenização pelos prejuízos sofridos. (...)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Desta forma, o pleito indenizatório se faz cabível, ficando evidente os danos morais suportados pelo ora Revisionando, devendo ser aplicado pelo r. Juízo, de acordo com os princípios da razoabilidade e da proporcionalidade, a fim de que a reparação seja justa e em consonância com o direito violado.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PEDIDOS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Pelas razões expostas, requer seja julgado procedente o pedido contido nesta ação de revisão criminal, de forma a absolver o Revisionando, desconstituindo assim a condenação já transitada em julgado.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Ademais pleiteia-se seja reconhecido ao Revisionando o direito à indenização (art. </w:t>
      </w:r>
      <w:hyperlink r:id="rId16" w:tgtFrame="Artigo 630 do Decreto Lei nº 3.689 de 03 de Outubro de 1941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630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17" w:tgtFrame="Parágrafo 1 Artigo 630 do Decreto Lei nº 3.689 de 03 de Outubro de 1941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§ 1º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</w:t>
      </w:r>
      <w:hyperlink r:id="rId18" w:tgtFrame="Decreto-lei nº 3.689, de 3 de outubro de 1941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CPP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), de logo seja arbitrada da forma que o juízo entender cabível, tudo corrigido de forma legal.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Requer-se também a expedição do Alvará de Soltura, para que esta seja feita de pronto, uma vez que o Revisionando está privado de sua liberdade devido a erro.</w:t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Termos em que,</w:t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Pede Deferimento.</w:t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4" w:name="_Hlk482880653"/>
      <w:bookmarkStart w:id="5" w:name="_Hlk482880653"/>
      <w:bookmarkEnd w:id="5"/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jc w:val="both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ADVOGADO</w:t>
      </w:r>
    </w:p>
    <w:p>
      <w:pPr>
        <w:pStyle w:val="Normal"/>
        <w:jc w:val="both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OAB Nº</w:t>
      </w:r>
    </w:p>
    <w:p>
      <w:pPr>
        <w:pStyle w:val="Normal"/>
        <w:jc w:val="both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b/>
          <w:b/>
          <w:bCs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spacing w:before="0" w:after="160"/>
        <w:jc w:val="both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/>
      </w:r>
    </w:p>
    <w:sectPr>
      <w:headerReference w:type="default" r:id="rId19"/>
      <w:footerReference w:type="default" r:id="rId20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b11642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b11642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4c2932"/>
    <w:rPr/>
  </w:style>
  <w:style w:type="character" w:styleId="RodapChar" w:customStyle="1">
    <w:name w:val="Rodapé Char"/>
    <w:basedOn w:val="DefaultParagraphFont"/>
    <w:link w:val="Rodap"/>
    <w:uiPriority w:val="99"/>
    <w:qFormat/>
    <w:rsid w:val="004c2932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67485c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8b0d2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4c293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4c293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67485c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614120/inciso-ii-do-artigo-621-do-decreto-lei-n-3689-de-03-de-outubro-de-1941" TargetMode="External"/><Relationship Id="rId3" Type="http://schemas.openxmlformats.org/officeDocument/2006/relationships/hyperlink" Target="http://www.jusbrasil.com.br/topicos/10614072/inciso-iii-do-artigo-621-do-decreto-lei-n-3689-de-03-de-outubro-de-1941" TargetMode="External"/><Relationship Id="rId4" Type="http://schemas.openxmlformats.org/officeDocument/2006/relationships/hyperlink" Target="http://www.jusbrasil.com.br/topicos/10614199/artigo-621-do-decreto-lei-n-3689-de-03-de-outubro-de-1941" TargetMode="External"/><Relationship Id="rId5" Type="http://schemas.openxmlformats.org/officeDocument/2006/relationships/hyperlink" Target="http://www.jusbrasil.com.br/legislacao/1028351/c&#243;digo-processo-penal-decreto-lei-3689-41" TargetMode="External"/><Relationship Id="rId6" Type="http://schemas.openxmlformats.org/officeDocument/2006/relationships/hyperlink" Target="http://www.jusbrasil.com.br/topicos/10614199/artigo-621-do-decreto-lei-n-3689-de-03-de-outubro-de-1941" TargetMode="External"/><Relationship Id="rId7" Type="http://schemas.openxmlformats.org/officeDocument/2006/relationships/hyperlink" Target="http://www.jusbrasil.com.br/legislacao/1028351/c&#243;digo-processo-penal-decreto-lei-3689-41" TargetMode="External"/><Relationship Id="rId8" Type="http://schemas.openxmlformats.org/officeDocument/2006/relationships/hyperlink" Target="http://www.jusbrasil.com.br/topicos/10614199/artigo-621-do-decreto-lei-n-3689-de-03-de-outubro-de-1941" TargetMode="External"/><Relationship Id="rId9" Type="http://schemas.openxmlformats.org/officeDocument/2006/relationships/hyperlink" Target="http://www.jusbrasil.com.br/topicos/10614120/inciso-ii-do-artigo-621-do-decreto-lei-n-3689-de-03-de-outubro-de-1941" TargetMode="External"/><Relationship Id="rId10" Type="http://schemas.openxmlformats.org/officeDocument/2006/relationships/hyperlink" Target="http://www.jusbrasil.com.br/legislacao/1028351/c&#243;digo-processo-penal-decreto-lei-3689-41" TargetMode="External"/><Relationship Id="rId11" Type="http://schemas.openxmlformats.org/officeDocument/2006/relationships/hyperlink" Target="http://www.jusbrasil.com.br/topicos/10614199/artigo-621-do-decreto-lei-n-3689-de-03-de-outubro-de-1941" TargetMode="External"/><Relationship Id="rId12" Type="http://schemas.openxmlformats.org/officeDocument/2006/relationships/hyperlink" Target="http://www.jusbrasil.com.br/topicos/10614072/inciso-iii-do-artigo-621-do-decreto-lei-n-3689-de-03-de-outubro-de-1941" TargetMode="External"/><Relationship Id="rId13" Type="http://schemas.openxmlformats.org/officeDocument/2006/relationships/hyperlink" Target="http://www.jusbrasil.com.br/legislacao/1028351/c&#243;digo-processo-penal-decreto-lei-3689-41" TargetMode="External"/><Relationship Id="rId14" Type="http://schemas.openxmlformats.org/officeDocument/2006/relationships/hyperlink" Target="http://www.jusbrasil.com.br/legislacao/1028351/c&#243;digo-processo-penal-decreto-lei-3689-41" TargetMode="External"/><Relationship Id="rId15" Type="http://schemas.openxmlformats.org/officeDocument/2006/relationships/hyperlink" Target="http://www.jusbrasil.com.br/topicos/10613166/artigo-630-do-decreto-lei-n-3689-de-03-de-outubro-de-1941" TargetMode="External"/><Relationship Id="rId16" Type="http://schemas.openxmlformats.org/officeDocument/2006/relationships/hyperlink" Target="http://www.jusbrasil.com.br/topicos/10613166/artigo-630-do-decreto-lei-n-3689-de-03-de-outubro-de-1941" TargetMode="External"/><Relationship Id="rId17" Type="http://schemas.openxmlformats.org/officeDocument/2006/relationships/hyperlink" Target="http://www.jusbrasil.com.br/topicos/10613127/par&#225;grafo-1-artigo-630-do-decreto-lei-n-3689-de-03-de-outubro-de-1941" TargetMode="External"/><Relationship Id="rId18" Type="http://schemas.openxmlformats.org/officeDocument/2006/relationships/hyperlink" Target="http://www.jusbrasil.com.br/legislacao/1028351/c&#243;digo-processo-penal-decreto-lei-3689-41" TargetMode="External"/><Relationship Id="rId19" Type="http://schemas.openxmlformats.org/officeDocument/2006/relationships/header" Target="header1.xml"/><Relationship Id="rId20" Type="http://schemas.openxmlformats.org/officeDocument/2006/relationships/footer" Target="footer1.xml"/><Relationship Id="rId21" Type="http://schemas.openxmlformats.org/officeDocument/2006/relationships/fontTable" Target="fontTable.xml"/><Relationship Id="rId22" Type="http://schemas.openxmlformats.org/officeDocument/2006/relationships/settings" Target="settings.xml"/><Relationship Id="rId2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LibreOffice/6.4.2.2$Windows_X86_64 LibreOffice_project/4e471d8c02c9c90f512f7f9ead8875b57fcb1ec3</Application>
  <Pages>6</Pages>
  <Words>1280</Words>
  <Characters>6927</Characters>
  <CharactersWithSpaces>8153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2017-05-22T01:27:00Z</dcterms:created>
  <dc:creator/>
  <dc:description/>
  <dc:language>pt-BR</dc:language>
  <cp:lastModifiedBy/>
  <dcterms:modified xsi:type="dcterms:W3CDTF">2020-04-15T16:39:56Z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