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b/>
          <w:bCs/>
          <w:color w:val="222222"/>
          <w:sz w:val="24"/>
          <w:szCs w:val="24"/>
          <w:lang w:eastAsia="pt-BR"/>
        </w:rPr>
        <w:t>EXCELENTÍSSIMO SENHOR DOUTOR JUIZ DE DIREITO DA COMARCA DE CIDADE-UF</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b/>
          <w:bCs/>
          <w:color w:val="222222"/>
          <w:sz w:val="24"/>
          <w:szCs w:val="24"/>
          <w:lang w:eastAsia="pt-BR"/>
        </w:rPr>
        <w:t xml:space="preserve">NOME DO CLIENTE, </w:t>
      </w:r>
      <w:r>
        <w:rPr>
          <w:rFonts w:eastAsia="Times New Roman" w:cs="Tahoma" w:ascii="Tahoma" w:hAnsi="Tahoma"/>
          <w:bCs/>
          <w:color w:val="222222"/>
          <w:sz w:val="24"/>
          <w:szCs w:val="24"/>
          <w:lang w:eastAsia="pt-BR"/>
        </w:rPr>
        <w:t>DADOS E QUALIFICAÇÃO COMPLETA</w:t>
      </w:r>
      <w:r>
        <w:rPr>
          <w:rFonts w:eastAsia="Times New Roman" w:cs="Tahoma" w:ascii="Tahoma" w:hAnsi="Tahoma"/>
          <w:color w:val="222222"/>
          <w:sz w:val="24"/>
          <w:szCs w:val="24"/>
          <w:lang w:eastAsia="pt-BR"/>
        </w:rPr>
        <w:t xml:space="preserve">, portador da </w:t>
      </w:r>
      <w:r>
        <w:rPr>
          <w:rFonts w:eastAsia="Times New Roman" w:cs="Tahoma" w:ascii="Tahoma" w:hAnsi="Tahoma"/>
          <w:bCs/>
          <w:color w:val="222222"/>
          <w:sz w:val="24"/>
          <w:szCs w:val="24"/>
          <w:lang w:eastAsia="pt-BR"/>
        </w:rPr>
        <w:t>Carteira de Identidade/RG de nº 0000 inscrito</w:t>
      </w:r>
      <w:r>
        <w:rPr>
          <w:rFonts w:eastAsia="Times New Roman" w:cs="Tahoma" w:ascii="Tahoma" w:hAnsi="Tahoma"/>
          <w:b/>
          <w:bCs/>
          <w:color w:val="222222"/>
          <w:sz w:val="24"/>
          <w:szCs w:val="24"/>
          <w:lang w:eastAsia="pt-BR"/>
        </w:rPr>
        <w:t xml:space="preserve"> </w:t>
      </w:r>
      <w:r>
        <w:rPr>
          <w:rFonts w:eastAsia="Times New Roman" w:cs="Tahoma" w:ascii="Tahoma" w:hAnsi="Tahoma"/>
          <w:bCs/>
          <w:color w:val="222222"/>
          <w:sz w:val="24"/>
          <w:szCs w:val="24"/>
          <w:lang w:eastAsia="pt-BR"/>
        </w:rPr>
        <w:t>no CPF/MF de nº 0000000000000000</w:t>
      </w:r>
      <w:r>
        <w:rPr>
          <w:rFonts w:eastAsia="Times New Roman" w:cs="Tahoma" w:ascii="Tahoma" w:hAnsi="Tahoma"/>
          <w:color w:val="222222"/>
          <w:sz w:val="24"/>
          <w:szCs w:val="24"/>
          <w:lang w:eastAsia="pt-BR"/>
        </w:rPr>
        <w:t>, residente no Endereço TAL, por seu advogado devidamente constituído pelo instrumento de mandato anexo, vem, respeitosamente, à presença de Vossa Excelência, apresentar sua</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r>
    </w:p>
    <w:p>
      <w:pPr>
        <w:pStyle w:val="Normal"/>
        <w:spacing w:lineRule="atLeast" w:line="390" w:before="0" w:after="390"/>
        <w:rPr>
          <w:rFonts w:ascii="Tahoma" w:hAnsi="Tahoma" w:eastAsia="Times New Roman" w:cs="Tahoma"/>
          <w:b/>
          <w:b/>
          <w:bCs/>
          <w:color w:val="111111"/>
          <w:sz w:val="24"/>
          <w:szCs w:val="24"/>
          <w:lang w:eastAsia="pt-BR"/>
        </w:rPr>
      </w:pPr>
      <w:r>
        <w:rPr>
          <w:rFonts w:eastAsia="Times New Roman" w:cs="Tahoma" w:ascii="Tahoma" w:hAnsi="Tahoma"/>
          <w:color w:val="222222"/>
          <w:sz w:val="24"/>
          <w:szCs w:val="24"/>
          <w:lang w:eastAsia="pt-BR"/>
        </w:rPr>
        <w:t> </w:t>
      </w:r>
      <w:r>
        <w:rPr>
          <w:rFonts w:eastAsia="Times New Roman" w:cs="Tahoma" w:ascii="Tahoma" w:hAnsi="Tahoma"/>
          <w:b/>
          <w:bCs/>
          <w:color w:val="111111"/>
          <w:sz w:val="24"/>
          <w:szCs w:val="24"/>
          <w:lang w:eastAsia="pt-BR"/>
        </w:rPr>
        <w:t>RESPOSTA À ACUSAÇÃO</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w:t>
      </w:r>
      <w:r>
        <w:rPr>
          <w:rFonts w:eastAsia="Times New Roman" w:cs="Tahoma" w:ascii="Tahoma" w:hAnsi="Tahoma"/>
          <w:color w:val="222222"/>
          <w:sz w:val="24"/>
          <w:szCs w:val="24"/>
          <w:lang w:eastAsia="pt-BR"/>
        </w:rPr>
        <w:t>com fulcro no art. 396 do Código de Processo Penal, pelos motivos que passa a expor:</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w:t>
      </w:r>
      <w:r>
        <w:rPr>
          <w:rFonts w:eastAsia="Times New Roman" w:cs="Tahoma" w:ascii="Tahoma" w:hAnsi="Tahoma"/>
          <w:b/>
          <w:bCs/>
          <w:color w:val="111111"/>
          <w:sz w:val="24"/>
          <w:szCs w:val="24"/>
          <w:lang w:eastAsia="pt-BR"/>
        </w:rPr>
        <w:t>DOS FATOS</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O Requerente foi denunciado pela suposta prática dos delitos de estelionato art. 171 do Código Penal em concurso material com o delito de falsificação de documento particular art. 298 do Código Penal.</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sz w:val="24"/>
          <w:szCs w:val="24"/>
          <w:lang w:eastAsia="pt-BR"/>
        </w:rPr>
        <w:t xml:space="preserve">Segundo consta da Denúncia, o Requerente teria </w:t>
      </w:r>
      <w:r>
        <w:rPr>
          <w:rFonts w:eastAsia="Times New Roman" w:cs="Tahoma" w:ascii="Tahoma" w:hAnsi="Tahoma"/>
          <w:bCs/>
          <w:sz w:val="24"/>
          <w:szCs w:val="24"/>
          <w:lang w:eastAsia="pt-BR"/>
        </w:rPr>
        <w:t>(DESCRIÇÃO MINUNCIOSA DA DENÚNCIA)</w:t>
      </w:r>
      <w:r>
        <w:rPr>
          <w:rFonts w:eastAsia="Times New Roman" w:cs="Tahoma" w:ascii="Tahoma" w:hAnsi="Tahoma"/>
          <w:sz w:val="24"/>
          <w:szCs w:val="24"/>
          <w:lang w:eastAsia="pt-BR"/>
        </w:rPr>
        <w:t xml:space="preserve">, transferindo para sua conta </w:t>
      </w:r>
      <w:r>
        <w:rPr>
          <w:rFonts w:eastAsia="Times New Roman" w:cs="Tahoma" w:ascii="Tahoma" w:hAnsi="Tahoma"/>
          <w:bCs/>
          <w:sz w:val="24"/>
          <w:szCs w:val="24"/>
          <w:lang w:eastAsia="pt-BR"/>
        </w:rPr>
        <w:t>(DADOS DA CONTA)</w:t>
      </w:r>
      <w:r>
        <w:rPr>
          <w:rFonts w:eastAsia="Times New Roman" w:cs="Tahoma" w:ascii="Tahoma" w:hAnsi="Tahoma"/>
          <w:sz w:val="24"/>
          <w:szCs w:val="24"/>
          <w:lang w:eastAsia="pt-BR"/>
        </w:rPr>
        <w:t xml:space="preserve"> o valor de </w:t>
      </w:r>
      <w:r>
        <w:rPr>
          <w:rFonts w:eastAsia="Times New Roman" w:cs="Tahoma" w:ascii="Tahoma" w:hAnsi="Tahoma"/>
          <w:bCs/>
          <w:sz w:val="24"/>
          <w:szCs w:val="24"/>
          <w:lang w:eastAsia="pt-BR"/>
        </w:rPr>
        <w:t>R$ R$ 0000000000</w:t>
      </w:r>
      <w:r>
        <w:rPr>
          <w:rFonts w:eastAsia="Times New Roman" w:cs="Tahoma" w:ascii="Tahoma" w:hAnsi="Tahoma"/>
          <w:sz w:val="24"/>
          <w:szCs w:val="24"/>
          <w:lang w:eastAsia="pt-BR"/>
        </w:rPr>
        <w:t xml:space="preserve"> </w:t>
      </w:r>
      <w:r>
        <w:rPr>
          <w:rFonts w:eastAsia="Times New Roman" w:cs="Tahoma" w:ascii="Tahoma" w:hAnsi="Tahoma"/>
          <w:bCs/>
          <w:sz w:val="24"/>
          <w:szCs w:val="24"/>
          <w:lang w:eastAsia="pt-BR"/>
        </w:rPr>
        <w:t>(VALOR)</w:t>
      </w:r>
      <w:r>
        <w:rPr>
          <w:rFonts w:eastAsia="Times New Roman" w:cs="Tahoma" w:ascii="Tahoma" w:hAnsi="Tahoma"/>
          <w:sz w:val="24"/>
          <w:szCs w:val="24"/>
          <w:lang w:eastAsia="pt-BR"/>
        </w:rPr>
        <w:t xml:space="preserve"> que seriam provenientes da </w:t>
      </w:r>
      <w:r>
        <w:rPr>
          <w:rFonts w:eastAsia="Times New Roman" w:cs="Tahoma" w:ascii="Tahoma" w:hAnsi="Tahoma"/>
          <w:color w:val="222222"/>
          <w:sz w:val="24"/>
          <w:szCs w:val="24"/>
          <w:lang w:eastAsia="pt-BR"/>
        </w:rPr>
        <w:t xml:space="preserve">venda de mercadorias pertencentes à </w:t>
      </w:r>
      <w:r>
        <w:rPr>
          <w:rFonts w:eastAsia="Times New Roman" w:cs="Tahoma" w:ascii="Tahoma" w:hAnsi="Tahoma"/>
          <w:bCs/>
          <w:color w:val="222222"/>
          <w:sz w:val="24"/>
          <w:szCs w:val="24"/>
          <w:lang w:eastAsia="pt-BR"/>
        </w:rPr>
        <w:t>(NOME COMPLETO DA SUPOSTA VÍTIMA)</w:t>
      </w:r>
      <w:r>
        <w:rPr>
          <w:rFonts w:eastAsia="Times New Roman" w:cs="Tahoma" w:ascii="Tahoma" w:hAnsi="Tahoma"/>
          <w:color w:val="222222"/>
          <w:sz w:val="24"/>
          <w:szCs w:val="24"/>
          <w:lang w:eastAsia="pt-BR"/>
        </w:rPr>
        <w:t>.</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xml:space="preserve">A </w:t>
      </w:r>
      <w:r>
        <w:rPr>
          <w:rFonts w:eastAsia="Times New Roman" w:cs="Tahoma" w:ascii="Tahoma" w:hAnsi="Tahoma"/>
          <w:bCs/>
          <w:color w:val="222222"/>
          <w:sz w:val="24"/>
          <w:szCs w:val="24"/>
          <w:lang w:eastAsia="pt-BR"/>
        </w:rPr>
        <w:t>(NOME DA VÍTIMA)</w:t>
      </w:r>
      <w:r>
        <w:rPr>
          <w:rFonts w:eastAsia="Times New Roman" w:cs="Tahoma" w:ascii="Tahoma" w:hAnsi="Tahoma"/>
          <w:color w:val="222222"/>
          <w:sz w:val="24"/>
          <w:szCs w:val="24"/>
          <w:lang w:eastAsia="pt-BR"/>
        </w:rPr>
        <w:t xml:space="preserve"> alega que o Requerente fez uso indevido do seu nome e das documentações que tinha em mãos para realizar negócios e obter lucro em cima dos seus produtos e que não tinha sido informada, tampouco teve esse valor repassado.</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xml:space="preserve">Apesar de se pautar exclusivamente nas alegações de </w:t>
      </w:r>
      <w:r>
        <w:rPr>
          <w:rFonts w:eastAsia="Times New Roman" w:cs="Tahoma" w:ascii="Tahoma" w:hAnsi="Tahoma"/>
          <w:bCs/>
          <w:color w:val="222222"/>
          <w:sz w:val="24"/>
          <w:szCs w:val="24"/>
          <w:lang w:eastAsia="pt-BR"/>
        </w:rPr>
        <w:t>Fulano de TAL</w:t>
      </w:r>
      <w:r>
        <w:rPr>
          <w:rFonts w:eastAsia="Times New Roman" w:cs="Tahoma" w:ascii="Tahoma" w:hAnsi="Tahoma"/>
          <w:color w:val="222222"/>
          <w:sz w:val="24"/>
          <w:szCs w:val="24"/>
          <w:lang w:eastAsia="pt-BR"/>
        </w:rPr>
        <w:t xml:space="preserve"> e na documentação fornecida pelo Banco, a denúncia foi recebida na DATA TAL e o Requerente foi citado como Réu para oferecer resposta à acusação.</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xml:space="preserve">Nesta data, o Réu alega que estaria </w:t>
      </w:r>
      <w:r>
        <w:rPr>
          <w:rFonts w:eastAsia="Times New Roman" w:cs="Tahoma" w:ascii="Tahoma" w:hAnsi="Tahoma"/>
          <w:bCs/>
          <w:color w:val="222222"/>
          <w:sz w:val="24"/>
          <w:szCs w:val="24"/>
          <w:lang w:eastAsia="pt-BR"/>
        </w:rPr>
        <w:t>(FUNDAMENTOS DA ALEGAÇÃO/ÁLIBE)</w:t>
      </w:r>
      <w:r>
        <w:rPr>
          <w:rFonts w:eastAsia="Times New Roman" w:cs="Tahoma" w:ascii="Tahoma" w:hAnsi="Tahoma"/>
          <w:color w:val="222222"/>
          <w:sz w:val="24"/>
          <w:szCs w:val="24"/>
          <w:lang w:eastAsia="pt-BR"/>
        </w:rPr>
        <w:t>.</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Dito isto, não há a possibilidade de o Réu ter realizado tal ato denunciado.</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r>
    </w:p>
    <w:p>
      <w:pPr>
        <w:pStyle w:val="Normal"/>
        <w:numPr>
          <w:ilvl w:val="0"/>
          <w:numId w:val="0"/>
        </w:numPr>
        <w:spacing w:lineRule="atLeast" w:line="450" w:before="405" w:after="255"/>
        <w:outlineLvl w:val="2"/>
        <w:rPr>
          <w:rFonts w:ascii="Tahoma" w:hAnsi="Tahoma" w:eastAsia="Times New Roman" w:cs="Tahoma"/>
          <w:color w:val="111111"/>
          <w:sz w:val="24"/>
          <w:szCs w:val="24"/>
          <w:lang w:eastAsia="pt-BR"/>
        </w:rPr>
      </w:pPr>
      <w:r>
        <w:rPr>
          <w:rFonts w:eastAsia="Times New Roman" w:cs="Tahoma" w:ascii="Tahoma" w:hAnsi="Tahoma"/>
          <w:b/>
          <w:bCs/>
          <w:color w:val="111111"/>
          <w:sz w:val="24"/>
          <w:szCs w:val="24"/>
          <w:lang w:eastAsia="pt-BR"/>
        </w:rPr>
        <w:t>DO DIREITO</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xml:space="preserve">Ademais, cumpre esclarecer que o réu estava, à época dos fatos pelos quais é acusado, em </w:t>
      </w:r>
      <w:r>
        <w:rPr>
          <w:rFonts w:eastAsia="Times New Roman" w:cs="Tahoma" w:ascii="Tahoma" w:hAnsi="Tahoma"/>
          <w:bCs/>
          <w:color w:val="222222"/>
          <w:sz w:val="24"/>
          <w:szCs w:val="24"/>
          <w:lang w:eastAsia="pt-BR"/>
        </w:rPr>
        <w:t>(RELATAR DETALHADAMENTE ONDE E QUANDO ENCONTRAVA-SE)</w:t>
      </w:r>
      <w:r>
        <w:rPr>
          <w:rFonts w:eastAsia="Times New Roman" w:cs="Tahoma" w:ascii="Tahoma" w:hAnsi="Tahoma"/>
          <w:color w:val="222222"/>
          <w:sz w:val="24"/>
          <w:szCs w:val="24"/>
          <w:lang w:eastAsia="pt-BR"/>
        </w:rPr>
        <w:t>.</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xml:space="preserve">Estando o réu em </w:t>
      </w:r>
      <w:r>
        <w:rPr>
          <w:rFonts w:eastAsia="Times New Roman" w:cs="Tahoma" w:ascii="Tahoma" w:hAnsi="Tahoma"/>
          <w:bCs/>
          <w:color w:val="222222"/>
          <w:sz w:val="24"/>
          <w:szCs w:val="24"/>
          <w:lang w:eastAsia="pt-BR"/>
        </w:rPr>
        <w:t>LOCAL TAL</w:t>
      </w:r>
      <w:r>
        <w:rPr>
          <w:rFonts w:eastAsia="Times New Roman" w:cs="Tahoma" w:ascii="Tahoma" w:hAnsi="Tahoma"/>
          <w:color w:val="222222"/>
          <w:sz w:val="24"/>
          <w:szCs w:val="24"/>
          <w:lang w:eastAsia="pt-BR"/>
        </w:rPr>
        <w:t xml:space="preserve"> à época do crime a ele indevidamente atribuído, impossível seria que ele utilizasse documentos falsos para realizar as transações alegadas, tendo em vista sua impossibilidade de praticar tais atos, o que reforça a tese da inexistência de quaisquer indícios de autoria em desfavor do Requerente, que deve ter sua denúncia rejeitada, nos termos do art. 395, inciso III do Código de Processo Penal que diz:</w:t>
      </w:r>
    </w:p>
    <w:p>
      <w:pPr>
        <w:pStyle w:val="Normal"/>
        <w:spacing w:lineRule="atLeast" w:line="390" w:before="0" w:after="390"/>
        <w:rPr>
          <w:rFonts w:ascii="Tahoma" w:hAnsi="Tahoma" w:eastAsia="Times New Roman" w:cs="Tahoma"/>
          <w:iCs/>
          <w:sz w:val="24"/>
          <w:szCs w:val="24"/>
          <w:lang w:eastAsia="pt-BR"/>
        </w:rPr>
      </w:pPr>
      <w:r>
        <w:rPr>
          <w:rFonts w:eastAsia="Times New Roman" w:cs="Tahoma" w:ascii="Tahoma" w:hAnsi="Tahoma"/>
          <w:iCs/>
          <w:sz w:val="24"/>
          <w:szCs w:val="24"/>
          <w:lang w:eastAsia="pt-BR"/>
        </w:rPr>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Art. 395. A denúncia ou queixa será rejeitada quando:</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III – faltar justa causa para o exercício da ação penal. (Incluído pela Lei nº 11.719, de 2008).</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Caso ainda assim a denúncia seja recebida, deve o réu ser absolvido pelo fato acima alegado, conforme versa o inciso IV do artigo 386 do Código de Processo Penal o qual dispõe:</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Art. 386.</w:t>
      </w:r>
    </w:p>
    <w:p>
      <w:pPr>
        <w:pStyle w:val="IntenseQuote"/>
        <w:jc w:val="both"/>
        <w:rPr>
          <w:rFonts w:ascii="Tahoma" w:hAnsi="Tahoma" w:cs="Tahoma"/>
          <w:b/>
          <w:b/>
          <w:i w:val="false"/>
          <w:i w:val="false"/>
          <w:color w:val="auto"/>
          <w:sz w:val="20"/>
          <w:szCs w:val="20"/>
          <w:lang w:eastAsia="pt-BR"/>
        </w:rPr>
      </w:pPr>
      <w:r>
        <w:rPr>
          <w:rFonts w:cs="Tahoma" w:ascii="Tahoma" w:hAnsi="Tahoma"/>
          <w:b/>
          <w:i w:val="false"/>
          <w:color w:val="auto"/>
          <w:sz w:val="20"/>
          <w:szCs w:val="20"/>
          <w:lang w:eastAsia="pt-BR"/>
        </w:rPr>
        <w:t>III. “O juiz absolverá o réu, mencionando a causa na parte dispositiva, desde que reconheça:  estar provado que o réu não concorreu para a infração penal;”</w:t>
      </w:r>
    </w:p>
    <w:p>
      <w:pPr>
        <w:pStyle w:val="Normal"/>
        <w:spacing w:lineRule="atLeast" w:line="600"/>
        <w:jc w:val="center"/>
        <w:rPr>
          <w:rFonts w:ascii="Tahoma" w:hAnsi="Tahoma" w:eastAsia="Times New Roman" w:cs="Tahoma"/>
          <w:i/>
          <w:i/>
          <w:iCs/>
          <w:color w:val="4DB2EC"/>
          <w:sz w:val="24"/>
          <w:szCs w:val="24"/>
          <w:lang w:eastAsia="pt-BR"/>
        </w:rPr>
      </w:pPr>
      <w:r>
        <w:rPr>
          <w:rFonts w:eastAsia="Times New Roman" w:cs="Tahoma" w:ascii="Tahoma" w:hAnsi="Tahoma"/>
          <w:i/>
          <w:iCs/>
          <w:color w:val="4DB2EC"/>
          <w:sz w:val="24"/>
          <w:szCs w:val="24"/>
          <w:lang w:eastAsia="pt-BR"/>
        </w:rPr>
        <w:t> </w:t>
      </w:r>
    </w:p>
    <w:p>
      <w:pPr>
        <w:pStyle w:val="Normal"/>
        <w:numPr>
          <w:ilvl w:val="0"/>
          <w:numId w:val="0"/>
        </w:numPr>
        <w:spacing w:lineRule="atLeast" w:line="450" w:before="405" w:after="255"/>
        <w:outlineLvl w:val="2"/>
        <w:rPr>
          <w:rFonts w:ascii="Tahoma" w:hAnsi="Tahoma" w:eastAsia="Times New Roman" w:cs="Tahoma"/>
          <w:color w:val="111111"/>
          <w:sz w:val="24"/>
          <w:szCs w:val="24"/>
          <w:lang w:eastAsia="pt-BR"/>
        </w:rPr>
      </w:pPr>
      <w:r>
        <w:rPr>
          <w:rFonts w:eastAsia="Times New Roman" w:cs="Tahoma" w:ascii="Tahoma" w:hAnsi="Tahoma"/>
          <w:b/>
          <w:bCs/>
          <w:color w:val="111111"/>
          <w:sz w:val="24"/>
          <w:szCs w:val="24"/>
          <w:lang w:eastAsia="pt-BR"/>
        </w:rPr>
        <w:t>DOS PEDIDOS</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Por fim, mediante aos fatos aqui expostos, requer-se:</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a) seja a prova extraída do processo, na forma do art. 157 do Código de Processo Penal;</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b) seja reconsiderado o recebimento da Denúncia, para rejeitar liminarmente a inicial com base no inciso III do art. 395, do Código de Processo Penal;</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xml:space="preserve">c) no caso do recebimento da denúncia seja o réu absolvido, haja vista a impossibilidade de ter praticado o crime por estar </w:t>
      </w:r>
      <w:r>
        <w:rPr>
          <w:rFonts w:eastAsia="Times New Roman" w:cs="Tahoma" w:ascii="Tahoma" w:hAnsi="Tahoma"/>
          <w:bCs/>
          <w:color w:val="222222"/>
          <w:sz w:val="24"/>
          <w:szCs w:val="24"/>
          <w:lang w:eastAsia="pt-BR"/>
        </w:rPr>
        <w:t>(DESCRIÇÃO DA ALEGAÇÃO/ÁLIBE)</w:t>
      </w:r>
      <w:r>
        <w:rPr>
          <w:rFonts w:eastAsia="Times New Roman" w:cs="Tahoma" w:ascii="Tahoma" w:hAnsi="Tahoma"/>
          <w:color w:val="222222"/>
          <w:sz w:val="24"/>
          <w:szCs w:val="24"/>
          <w:lang w:eastAsia="pt-BR"/>
        </w:rPr>
        <w:t xml:space="preserve"> à época dos fatos a ele atribuídos, conforme documentação anexa, na forma no inciso IV do artigo 386 do Código de Processo Penal.</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xml:space="preserve">Nestes Termos, </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Pede Deferimento.</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t> </w:t>
      </w:r>
      <w:r>
        <w:rPr>
          <w:rFonts w:eastAsia="Times New Roman" w:cs="Tahoma" w:ascii="Tahoma" w:hAnsi="Tahoma"/>
          <w:color w:val="222222"/>
          <w:sz w:val="24"/>
          <w:szCs w:val="24"/>
          <w:lang w:eastAsia="pt-BR"/>
        </w:rPr>
        <w:t>CIDADE, 00, MÊS, ANO</w:t>
      </w:r>
    </w:p>
    <w:p>
      <w:pPr>
        <w:pStyle w:val="Normal"/>
        <w:spacing w:lineRule="atLeast" w:line="390" w:before="0" w:after="390"/>
        <w:rPr>
          <w:rFonts w:ascii="Tahoma" w:hAnsi="Tahoma" w:eastAsia="Times New Roman" w:cs="Tahoma"/>
          <w:color w:val="222222"/>
          <w:sz w:val="24"/>
          <w:szCs w:val="24"/>
          <w:lang w:eastAsia="pt-BR"/>
        </w:rPr>
      </w:pPr>
      <w:r>
        <w:rPr>
          <w:rFonts w:eastAsia="Times New Roman" w:cs="Tahoma" w:ascii="Tahoma" w:hAnsi="Tahoma"/>
          <w:color w:val="222222"/>
          <w:sz w:val="24"/>
          <w:szCs w:val="24"/>
          <w:lang w:eastAsia="pt-BR"/>
        </w:rPr>
      </w:r>
    </w:p>
    <w:p>
      <w:pPr>
        <w:pStyle w:val="Normal"/>
        <w:spacing w:lineRule="atLeast" w:line="390" w:before="0" w:after="390"/>
        <w:rPr>
          <w:rFonts w:ascii="Tahoma" w:hAnsi="Tahoma" w:eastAsia="Times New Roman" w:cs="Tahoma"/>
          <w:b/>
          <w:b/>
          <w:color w:val="222222"/>
          <w:sz w:val="24"/>
          <w:szCs w:val="24"/>
          <w:lang w:eastAsia="pt-BR"/>
        </w:rPr>
      </w:pPr>
      <w:r>
        <w:rPr>
          <w:rFonts w:eastAsia="Times New Roman" w:cs="Tahoma" w:ascii="Tahoma" w:hAnsi="Tahoma"/>
          <w:b/>
          <w:color w:val="222222"/>
          <w:sz w:val="24"/>
          <w:szCs w:val="24"/>
          <w:lang w:eastAsia="pt-BR"/>
        </w:rPr>
        <w:t>ADVOGADO</w:t>
      </w:r>
    </w:p>
    <w:p>
      <w:pPr>
        <w:pStyle w:val="Normal"/>
        <w:spacing w:lineRule="atLeast" w:line="390" w:before="0" w:after="390"/>
        <w:rPr>
          <w:rFonts w:ascii="Tahoma" w:hAnsi="Tahoma" w:eastAsia="Times New Roman" w:cs="Tahoma"/>
          <w:b/>
          <w:b/>
          <w:color w:val="222222"/>
          <w:sz w:val="24"/>
          <w:szCs w:val="24"/>
          <w:lang w:eastAsia="pt-BR"/>
        </w:rPr>
      </w:pPr>
      <w:r>
        <w:rPr>
          <w:rFonts w:eastAsia="Times New Roman" w:cs="Tahoma" w:ascii="Tahoma" w:hAnsi="Tahoma"/>
          <w:b/>
          <w:color w:val="222222"/>
          <w:sz w:val="24"/>
          <w:szCs w:val="24"/>
          <w:lang w:eastAsia="pt-BR"/>
        </w:rPr>
      </w:r>
    </w:p>
    <w:p>
      <w:pPr>
        <w:pStyle w:val="Normal"/>
        <w:spacing w:lineRule="atLeast" w:line="390" w:before="0" w:after="390"/>
        <w:rPr>
          <w:rFonts w:ascii="Tahoma" w:hAnsi="Tahoma" w:eastAsia="Times New Roman" w:cs="Tahoma"/>
          <w:b/>
          <w:b/>
          <w:color w:val="222222"/>
          <w:sz w:val="24"/>
          <w:szCs w:val="24"/>
          <w:lang w:eastAsia="pt-BR"/>
        </w:rPr>
      </w:pPr>
      <w:r>
        <w:rPr>
          <w:rFonts w:eastAsia="Times New Roman" w:cs="Tahoma" w:ascii="Tahoma" w:hAnsi="Tahoma"/>
          <w:b/>
          <w:color w:val="222222"/>
          <w:sz w:val="24"/>
          <w:szCs w:val="24"/>
          <w:lang w:eastAsia="pt-BR"/>
        </w:rPr>
        <w:t>OAB Nº</w:t>
      </w:r>
    </w:p>
    <w:p>
      <w:pPr>
        <w:pStyle w:val="Normal"/>
        <w:spacing w:lineRule="atLeast" w:line="390" w:before="0" w:after="390"/>
        <w:rPr>
          <w:rFonts w:ascii="Tahoma" w:hAnsi="Tahoma" w:eastAsia="Times New Roman" w:cs="Tahoma"/>
          <w:b/>
          <w:b/>
          <w:color w:val="222222"/>
          <w:sz w:val="24"/>
          <w:szCs w:val="24"/>
          <w:lang w:eastAsia="pt-BR"/>
        </w:rPr>
      </w:pPr>
      <w:r>
        <w:rPr>
          <w:rFonts w:eastAsia="Times New Roman" w:cs="Tahoma" w:ascii="Tahoma" w:hAnsi="Tahoma"/>
          <w:b/>
          <w:color w:val="222222"/>
          <w:sz w:val="24"/>
          <w:szCs w:val="24"/>
          <w:lang w:eastAsia="pt-BR"/>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lineRule="atLeast" w:line="390" w:before="0" w:after="390"/>
        <w:rPr>
          <w:rFonts w:ascii="Tahoma" w:hAnsi="Tahoma" w:eastAsia="Times New Roman" w:cs="Tahoma"/>
          <w:b/>
          <w:b/>
          <w:color w:val="222222"/>
          <w:sz w:val="24"/>
          <w:szCs w:val="24"/>
          <w:lang w:eastAsia="pt-BR"/>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9"/>
    <w:qFormat/>
    <w:rsid w:val="009023c8"/>
    <w:pPr>
      <w:spacing w:lineRule="auto" w:line="240" w:beforeAutospacing="1" w:afterAutospacing="1"/>
      <w:outlineLvl w:val="0"/>
    </w:pPr>
    <w:rPr>
      <w:rFonts w:ascii="Times New Roman" w:hAnsi="Times New Roman" w:eastAsia="Times New Roman" w:cs="Times New Roman"/>
      <w:b/>
      <w:bCs/>
      <w:kern w:val="2"/>
      <w:sz w:val="48"/>
      <w:szCs w:val="48"/>
      <w:lang w:eastAsia="pt-BR"/>
    </w:rPr>
  </w:style>
  <w:style w:type="paragraph" w:styleId="Ttulo2">
    <w:name w:val="Heading 2"/>
    <w:basedOn w:val="Normal"/>
    <w:link w:val="Ttulo2Char"/>
    <w:uiPriority w:val="9"/>
    <w:qFormat/>
    <w:rsid w:val="009023c8"/>
    <w:pPr>
      <w:spacing w:lineRule="auto" w:line="240" w:beforeAutospacing="1" w:afterAutospacing="1"/>
      <w:outlineLvl w:val="1"/>
    </w:pPr>
    <w:rPr>
      <w:rFonts w:ascii="Times New Roman" w:hAnsi="Times New Roman" w:eastAsia="Times New Roman" w:cs="Times New Roman"/>
      <w:b/>
      <w:bCs/>
      <w:sz w:val="36"/>
      <w:szCs w:val="36"/>
      <w:lang w:eastAsia="pt-BR"/>
    </w:rPr>
  </w:style>
  <w:style w:type="paragraph" w:styleId="Ttulo3">
    <w:name w:val="Heading 3"/>
    <w:basedOn w:val="Normal"/>
    <w:link w:val="Ttulo3Char"/>
    <w:uiPriority w:val="9"/>
    <w:qFormat/>
    <w:rsid w:val="009023c8"/>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9"/>
    <w:qFormat/>
    <w:rsid w:val="009023c8"/>
    <w:rPr>
      <w:rFonts w:ascii="Times New Roman" w:hAnsi="Times New Roman" w:eastAsia="Times New Roman" w:cs="Times New Roman"/>
      <w:b/>
      <w:bCs/>
      <w:kern w:val="2"/>
      <w:sz w:val="48"/>
      <w:szCs w:val="48"/>
      <w:lang w:eastAsia="pt-BR"/>
    </w:rPr>
  </w:style>
  <w:style w:type="character" w:styleId="Ttulo2Char" w:customStyle="1">
    <w:name w:val="Título 2 Char"/>
    <w:basedOn w:val="DefaultParagraphFont"/>
    <w:link w:val="Ttulo2"/>
    <w:uiPriority w:val="9"/>
    <w:qFormat/>
    <w:rsid w:val="009023c8"/>
    <w:rPr>
      <w:rFonts w:ascii="Times New Roman" w:hAnsi="Times New Roman" w:eastAsia="Times New Roman" w:cs="Times New Roman"/>
      <w:b/>
      <w:bCs/>
      <w:sz w:val="36"/>
      <w:szCs w:val="36"/>
      <w:lang w:eastAsia="pt-BR"/>
    </w:rPr>
  </w:style>
  <w:style w:type="character" w:styleId="Ttulo3Char" w:customStyle="1">
    <w:name w:val="Título 3 Char"/>
    <w:basedOn w:val="DefaultParagraphFont"/>
    <w:link w:val="Ttulo3"/>
    <w:uiPriority w:val="9"/>
    <w:qFormat/>
    <w:rsid w:val="009023c8"/>
    <w:rPr>
      <w:rFonts w:ascii="Times New Roman" w:hAnsi="Times New Roman" w:eastAsia="Times New Roman" w:cs="Times New Roman"/>
      <w:b/>
      <w:bCs/>
      <w:sz w:val="27"/>
      <w:szCs w:val="27"/>
      <w:lang w:eastAsia="pt-BR"/>
    </w:rPr>
  </w:style>
  <w:style w:type="character" w:styleId="Tdnrviews134838" w:customStyle="1">
    <w:name w:val="td-nr-views-134838"/>
    <w:basedOn w:val="DefaultParagraphFont"/>
    <w:qFormat/>
    <w:rsid w:val="009023c8"/>
    <w:rPr/>
  </w:style>
  <w:style w:type="character" w:styleId="Strong">
    <w:name w:val="Strong"/>
    <w:basedOn w:val="DefaultParagraphFont"/>
    <w:uiPriority w:val="22"/>
    <w:qFormat/>
    <w:rsid w:val="009023c8"/>
    <w:rPr>
      <w:b/>
      <w:bCs/>
    </w:rPr>
  </w:style>
  <w:style w:type="character" w:styleId="Nfase">
    <w:name w:val="Ênfase"/>
    <w:basedOn w:val="DefaultParagraphFont"/>
    <w:uiPriority w:val="20"/>
    <w:qFormat/>
    <w:rsid w:val="009023c8"/>
    <w:rPr>
      <w:i/>
      <w:iCs/>
    </w:rPr>
  </w:style>
  <w:style w:type="character" w:styleId="CabealhoChar" w:customStyle="1">
    <w:name w:val="Cabeçalho Char"/>
    <w:basedOn w:val="DefaultParagraphFont"/>
    <w:link w:val="Cabealho"/>
    <w:uiPriority w:val="99"/>
    <w:qFormat/>
    <w:rsid w:val="00687aa6"/>
    <w:rPr/>
  </w:style>
  <w:style w:type="character" w:styleId="RodapChar" w:customStyle="1">
    <w:name w:val="Rodapé Char"/>
    <w:basedOn w:val="DefaultParagraphFont"/>
    <w:link w:val="Rodap"/>
    <w:uiPriority w:val="99"/>
    <w:qFormat/>
    <w:rsid w:val="00687aa6"/>
    <w:rPr/>
  </w:style>
  <w:style w:type="character" w:styleId="CitaoIntensaChar" w:customStyle="1">
    <w:name w:val="Citação Intensa Char"/>
    <w:basedOn w:val="DefaultParagraphFont"/>
    <w:link w:val="CitaoIntensa"/>
    <w:uiPriority w:val="30"/>
    <w:qFormat/>
    <w:rsid w:val="00217a4c"/>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9023c8"/>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87aa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687aa6"/>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217a4c"/>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LibreOffice/6.4.2.2$Windows_X86_64 LibreOffice_project/4e471d8c02c9c90f512f7f9ead8875b57fcb1ec3</Application>
  <Pages>5</Pages>
  <Words>711</Words>
  <Characters>3609</Characters>
  <CharactersWithSpaces>4297</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2018-11-16T02:38:00Z</dcterms:created>
  <dc:creator>Andre</dc:creator>
  <dc:description/>
  <dc:language>pt-BR</dc:language>
  <cp:lastModifiedBy/>
  <dcterms:modified xsi:type="dcterms:W3CDTF">2020-04-15T16:38:16Z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