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color w:val="000000" w:themeColor="text1"/>
        </w:rPr>
      </w:pPr>
      <w:r>
        <w:rPr>
          <w:rFonts w:cs="Tahoma" w:ascii="Tahoma" w:hAnsi="Tahoma"/>
          <w:b/>
          <w:bCs/>
          <w:color w:val="000000" w:themeColor="text1"/>
        </w:rPr>
        <w:t>AO MM. JUÍZO DA 00ª VARA CÍVEL DA COMARCA DE CIDADE-UF</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Distribuir por Dependência à 00ª Vara de Família e Apensar ao P. nº 0000</w:t>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bookmarkStart w:id="1" w:name="_Hlk482884762"/>
      <w:bookmarkEnd w:id="1"/>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AÇÃO DE SONEGADOS</w:t>
      </w:r>
    </w:p>
    <w:p>
      <w:pPr>
        <w:pStyle w:val="NormalWeb"/>
        <w:shd w:val="clear" w:color="auto" w:fill="FFFFFF"/>
        <w:tabs>
          <w:tab w:val="clear" w:pos="708"/>
          <w:tab w:val="left" w:pos="5400" w:leader="none"/>
        </w:tabs>
        <w:spacing w:lineRule="atLeast" w:line="390" w:before="280" w:after="280"/>
        <w:rPr>
          <w:rFonts w:ascii="Tahoma" w:hAnsi="Tahoma" w:cs="Tahoma"/>
          <w:color w:val="000000" w:themeColor="text1"/>
          <w:spacing w:val="2"/>
        </w:rPr>
      </w:pPr>
      <w:r>
        <w:rPr>
          <w:rFonts w:cs="Tahoma" w:ascii="Tahoma" w:hAnsi="Tahoma"/>
          <w:color w:val="000000" w:themeColor="text1"/>
          <w:spacing w:val="2"/>
        </w:rPr>
      </w:r>
      <w:bookmarkStart w:id="2" w:name="_Hlk505270036"/>
      <w:bookmarkStart w:id="3" w:name="_Hlk482884621"/>
      <w:bookmarkStart w:id="4" w:name="_Hlk505270036"/>
      <w:bookmarkStart w:id="5" w:name="_Hlk482884621"/>
      <w:bookmarkEnd w:id="4"/>
      <w:bookmarkEnd w:id="5"/>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DOS FATOS E DO DIREITO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 Reqte. é filha do "de cujus" FULANO DE TAL, que faleceu em DIA/MÊ/ANO e cujo Arrolamento se processa por esse E. Juízo, proc. 00/00 - 0ª Vara de Família e sucessões. O ora Reqdo., irmão da Reqte., foi nomeado por V. Exa. para ser o Arrolante, sem compromisso, do Arrolamento dos bens deixados pelo falecimento de FULANO DE TAL, seu genitor, cf. R. Despacho de fls. 15.</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 xml:space="preserve">Ocorre, MM. Juiz, que como a ora Rqte. não deu procuração para o Ilustre Advogado que patrocina o presente Arrolamento para o Reqdo., foi a mesma citada, na forma do art. 999/CPC, para manifestações. Assim sendo, e para dar cumprimento ao citado artigo, a ora Reqte. afora a presente ação de sonegados para alegar que o Arlte. deixou de arrolar o seguinte bem imóvel que pertencia ao "de cujus": Trata-se de um prédio residencial localizado nesta cidade, à </w:t>
      </w:r>
      <w:r>
        <w:rPr>
          <w:rFonts w:cs="Tahoma" w:ascii="Tahoma" w:hAnsi="Tahoma"/>
          <w:spacing w:val="2"/>
        </w:rPr>
        <w:t>Rua TAL, nº 00000000, Bairro TAL, CEP: 000000, CIDADE/UF</w:t>
      </w:r>
      <w:r>
        <w:rPr>
          <w:rFonts w:eastAsia="Times New Roman" w:cs="Tahoma" w:ascii="Tahoma" w:hAnsi="Tahoma"/>
          <w:color w:val="000000" w:themeColor="text1"/>
          <w:sz w:val="24"/>
          <w:szCs w:val="24"/>
          <w:lang w:eastAsia="pt-BR"/>
        </w:rPr>
        <w:t>, constituído pelo lote n. 0, da quadra 0, medindo 00 metros de frente para a citada rua, por 00 mts. da frente aos fundos, totalizando 00000 mt2, objeto da matrícula n. 00, do 0º C. R. Imóveis local, em nome do "de cujus", cf. faz fé a certidão inclusa.</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Como o Arlte. estava de posse de todos os documentos pertencentes ao "de cujus", por ocasião do falecimento deste, caberia àquele, ao apresentar as primeiras declarações, na forma do art. 999/N</w:t>
      </w:r>
      <w:bookmarkStart w:id="6" w:name="_GoBack"/>
      <w:bookmarkEnd w:id="6"/>
      <w:r>
        <w:rPr>
          <w:rFonts w:eastAsia="Times New Roman" w:cs="Tahoma" w:ascii="Tahoma" w:hAnsi="Tahoma"/>
          <w:color w:val="000000" w:themeColor="text1"/>
          <w:sz w:val="24"/>
          <w:szCs w:val="24"/>
          <w:lang w:eastAsia="pt-BR"/>
        </w:rPr>
        <w:t>CPC, informar todos os bens pertencentes ao espólio e que deveriam ser arrolados.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No entanto, como isso não ocorreu, e a ação de sonegados somente pode ser aforada antes de serem feitas as últimas declarações, não resta outra alternativa à ora Reqte., senão, a de promover a presente, na forma do art. 994/NCPC.</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b/>
          <w:bCs/>
          <w:color w:val="000000" w:themeColor="text1"/>
          <w:sz w:val="24"/>
          <w:szCs w:val="24"/>
          <w:lang w:eastAsia="pt-BR"/>
        </w:rPr>
        <w:t>DOS PEDIDOS</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Diante do exposto, requer:</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a)      a citação do Arlte., na forma do art. 994, c.c. o art. 996/NCPC, para, querendo, apresentar Defesa, devendo, afinal ser esta ação julgada Procedente, determinando-se a remoção do Reqdo do cargo de Arrolante do Arrolamento dos bens deixados pelo "de cujus", nomeando-se a Reqte. para o cargo de Arlte., até final partilha dos bens arrolados, condenando-se a entregar à Reqte. todos os documentos pertencentes ao espólio e que estão em seu poder, para que a mesma possa ultimar o presente Arrolamento;</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b)     requer ainda a condenação nas custas processuais e Honorários Advocatícios que V. Exa. houve por bem em fixar.</w:t>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shd w:val="clear" w:color="auto" w:fill="FFFFFF"/>
        <w:spacing w:lineRule="auto" w:line="240" w:before="240" w:after="240"/>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t>Dá-se à presente o valor de R$ 0000 (REAIS).</w:t>
      </w:r>
    </w:p>
    <w:p>
      <w:pPr>
        <w:pStyle w:val="NormalWeb"/>
        <w:shd w:val="clear" w:color="auto" w:fill="FFFFFF"/>
        <w:spacing w:lineRule="atLeast" w:line="390" w:beforeAutospacing="0" w:before="240" w:afterAutospacing="0" w:after="300"/>
        <w:rPr>
          <w:rFonts w:ascii="Tahoma" w:hAnsi="Tahoma" w:cs="Tahoma"/>
          <w:spacing w:val="2"/>
        </w:rPr>
      </w:pPr>
      <w:bookmarkStart w:id="7" w:name="_Hlk482880653"/>
      <w:bookmarkStart w:id="8" w:name="_Hlk482881190"/>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9" w:name="_Hlk482880653"/>
      <w:bookmarkStart w:id="10" w:name="_Hlk482881190"/>
      <w:r>
        <w:rPr>
          <w:rFonts w:cs="Tahoma" w:ascii="Tahoma" w:hAnsi="Tahoma"/>
          <w:spacing w:val="2"/>
        </w:rPr>
        <w:t>Pede Deferimento.</w:t>
      </w:r>
      <w:bookmarkEnd w:id="9"/>
      <w:bookmarkEnd w:id="10"/>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bookmarkStart w:id="11" w:name="_Hlk15046823"/>
      <w:bookmarkEnd w:id="11"/>
    </w:p>
    <w:p>
      <w:pPr>
        <w:pStyle w:val="NormalWeb"/>
        <w:shd w:val="clear" w:color="auto" w:fill="FFFFFF"/>
        <w:spacing w:lineRule="atLeast" w:line="390" w:beforeAutospacing="0" w:before="240" w:afterAutospacing="0" w:after="300"/>
        <w:ind w:firstLine="708"/>
        <w:rPr>
          <w:rFonts w:ascii="Tahoma" w:hAnsi="Tahoma" w:cs="Tahoma"/>
          <w:color w:val="000000" w:themeColor="text1"/>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next w:val="Normal"/>
    <w:link w:val="Ttulo1Char"/>
    <w:uiPriority w:val="9"/>
    <w:qFormat/>
    <w:rsid w:val="00220d91"/>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3">
    <w:name w:val="Heading 3"/>
    <w:basedOn w:val="Normal"/>
    <w:link w:val="Ttulo3Char"/>
    <w:uiPriority w:val="9"/>
    <w:qFormat/>
    <w:rsid w:val="00d248eb"/>
    <w:pPr>
      <w:spacing w:lineRule="auto" w:line="240" w:beforeAutospacing="1" w:afterAutospacing="1"/>
      <w:outlineLvl w:val="2"/>
    </w:pPr>
    <w:rPr>
      <w:rFonts w:ascii="Times New Roman" w:hAnsi="Times New Roman" w:eastAsia="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ed6fa6"/>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8409e"/>
    <w:rPr>
      <w:color w:val="0000FF"/>
      <w:u w:val="single"/>
    </w:rPr>
  </w:style>
  <w:style w:type="character" w:styleId="Ttulo3Char" w:customStyle="1">
    <w:name w:val="Título 3 Char"/>
    <w:basedOn w:val="DefaultParagraphFont"/>
    <w:link w:val="Ttulo3"/>
    <w:uiPriority w:val="9"/>
    <w:qFormat/>
    <w:rsid w:val="00d248eb"/>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d248eb"/>
    <w:rPr>
      <w:b/>
      <w:bCs/>
    </w:rPr>
  </w:style>
  <w:style w:type="character" w:styleId="Nfase">
    <w:name w:val="Ênfase"/>
    <w:basedOn w:val="DefaultParagraphFont"/>
    <w:uiPriority w:val="20"/>
    <w:qFormat/>
    <w:rsid w:val="00a753ad"/>
    <w:rPr>
      <w:i/>
      <w:iCs/>
    </w:rPr>
  </w:style>
  <w:style w:type="character" w:styleId="Ttulo1Char" w:customStyle="1">
    <w:name w:val="Título 1 Char"/>
    <w:basedOn w:val="DefaultParagraphFont"/>
    <w:link w:val="Ttulo1"/>
    <w:uiPriority w:val="9"/>
    <w:qFormat/>
    <w:rsid w:val="00220d91"/>
    <w:rPr>
      <w:rFonts w:ascii="Calibri Light" w:hAnsi="Calibri Light" w:eastAsia="" w:cs="" w:asciiTheme="majorHAnsi" w:cstheme="majorBidi" w:eastAsiaTheme="majorEastAsia" w:hAnsiTheme="majorHAnsi"/>
      <w:color w:val="2F5496" w:themeColor="accent1" w:themeShade="bf"/>
      <w:sz w:val="32"/>
      <w:szCs w:val="32"/>
    </w:rPr>
  </w:style>
  <w:style w:type="character" w:styleId="Ttulo4Char" w:customStyle="1">
    <w:name w:val="Título 4 Char"/>
    <w:basedOn w:val="DefaultParagraphFont"/>
    <w:link w:val="Ttulo4"/>
    <w:uiPriority w:val="9"/>
    <w:semiHidden/>
    <w:qFormat/>
    <w:rsid w:val="00ed6fa6"/>
    <w:rPr>
      <w:rFonts w:ascii="Calibri Light" w:hAnsi="Calibri Light" w:eastAsia="" w:cs="" w:asciiTheme="majorHAnsi" w:cstheme="majorBidi" w:eastAsiaTheme="majorEastAsia" w:hAnsiTheme="majorHAnsi"/>
      <w:i/>
      <w:iCs/>
      <w:color w:val="2F5496" w:themeColor="accent1" w:themeShade="bf"/>
    </w:rPr>
  </w:style>
  <w:style w:type="character" w:styleId="CabealhoChar" w:customStyle="1">
    <w:name w:val="Cabeçalho Char"/>
    <w:basedOn w:val="DefaultParagraphFont"/>
    <w:link w:val="Cabealho"/>
    <w:uiPriority w:val="99"/>
    <w:qFormat/>
    <w:rsid w:val="00e03e97"/>
    <w:rPr/>
  </w:style>
  <w:style w:type="character" w:styleId="RodapChar" w:customStyle="1">
    <w:name w:val="Rodapé Char"/>
    <w:basedOn w:val="DefaultParagraphFont"/>
    <w:link w:val="Rodap"/>
    <w:uiPriority w:val="99"/>
    <w:qFormat/>
    <w:rsid w:val="00e03e97"/>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b595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03e97"/>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e03e97"/>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LibreOffice/6.4.2.2$Windows_X86_64 LibreOffice_project/4e471d8c02c9c90f512f7f9ead8875b57fcb1ec3</Application>
  <Pages>4</Pages>
  <Words>532</Words>
  <Characters>2561</Characters>
  <CharactersWithSpaces>3083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2018-02-01T05:24:00Z</dcterms:created>
  <dc:creator/>
  <dc:description/>
  <dc:language>pt-BR</dc:language>
  <cp:lastModifiedBy/>
  <dcterms:modified xsi:type="dcterms:W3CDTF">2020-04-14T02:15:53Z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