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ANEXO L</w:t>
      </w:r>
    </w:p>
    <w:p>
      <w:pPr>
        <w:pStyle w:val="Normal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INSTRUÇÃO NORMATIVA Nº 77 /PRES/INSS, DE 21 DE JANEIRO DE 2015</w:t>
      </w:r>
    </w:p>
    <w:p>
      <w:pPr>
        <w:pStyle w:val="Normal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REQUERIMENTO PARA CÁLCULO DE CONTRIBUIÇÃO EM ATRASO</w:t>
      </w:r>
    </w:p>
    <w:p>
      <w:pPr>
        <w:pStyle w:val="Normal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tbl>
      <w:tblPr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6"/>
        <w:gridCol w:w="701"/>
        <w:gridCol w:w="1253"/>
        <w:gridCol w:w="1179"/>
        <w:gridCol w:w="555"/>
        <w:gridCol w:w="2850"/>
      </w:tblGrid>
      <w:tr>
        <w:trPr>
          <w:trHeight w:val="1133" w:hRule="atLeast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</w:rPr>
            </w:pPr>
            <w:r>
              <w:rPr/>
              <w:drawing>
                <wp:inline distT="0" distB="0" distL="0" distR="0">
                  <wp:extent cx="1200150" cy="695325"/>
                  <wp:effectExtent l="0" t="0" r="0" b="0"/>
                  <wp:docPr id="1" name="Imagem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b/>
                <w:b/>
                <w:u w:val="single"/>
              </w:rPr>
            </w:pPr>
            <w:r>
              <w:rPr>
                <w:rFonts w:cs="Tahoma" w:ascii="Tahoma" w:hAnsi="Tahoma"/>
              </w:rPr>
              <w:t>PROTOCOLO (USO INSS)</w:t>
            </w:r>
          </w:p>
        </w:tc>
      </w:tr>
      <w:tr>
        <w:trPr/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/>
              </w:rPr>
              <w:t>1 - INFORMAÇÕES BÁSICAS</w:t>
            </w:r>
          </w:p>
        </w:tc>
      </w:tr>
      <w:tr>
        <w:trPr/>
        <w:tc>
          <w:tcPr>
            <w:tcW w:w="6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</w:rPr>
              <w:t>Nome: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</w:rPr>
              <w:t>Data de Nascimento:</w:t>
            </w:r>
          </w:p>
        </w:tc>
      </w:tr>
      <w:tr>
        <w:trPr/>
        <w:tc>
          <w:tcPr>
            <w:tcW w:w="6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</w:rPr>
              <w:t>Nome da mãe: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</w:rPr>
              <w:t>Telefone:</w:t>
            </w:r>
          </w:p>
        </w:tc>
      </w:tr>
      <w:tr>
        <w:trPr/>
        <w:tc>
          <w:tcPr>
            <w:tcW w:w="6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</w:rPr>
              <w:t>Endereço: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</w:rPr>
              <w:t>CEP:</w:t>
            </w:r>
          </w:p>
        </w:tc>
      </w:tr>
      <w:tr>
        <w:trPr>
          <w:trHeight w:val="215" w:hRule="atLeast"/>
        </w:trPr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lang w:val="en-US"/>
              </w:rPr>
            </w:pPr>
            <w:r>
              <w:rPr>
                <w:rFonts w:cs="Tahoma" w:ascii="Tahoma" w:hAnsi="Tahoma"/>
                <w:lang w:val="en-US"/>
              </w:rPr>
              <w:t>NIT (PIS/PASEP/CI/SUS):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en-US"/>
              </w:rPr>
              <w:t>CPF:</w:t>
            </w:r>
          </w:p>
        </w:tc>
      </w:tr>
      <w:tr>
        <w:trPr/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Nº Carteira de Identidade:</w:t>
            </w:r>
          </w:p>
          <w:p>
            <w:pPr>
              <w:pStyle w:val="Normal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Data de Emissão: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Órgão Expedidor:</w:t>
            </w:r>
          </w:p>
        </w:tc>
      </w:tr>
      <w:tr>
        <w:trPr/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Nº Carteira de Trabalho:</w:t>
            </w:r>
          </w:p>
          <w:p>
            <w:pPr>
              <w:pStyle w:val="Normal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Série: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Data de Emissão:</w:t>
            </w:r>
          </w:p>
        </w:tc>
      </w:tr>
      <w:tr>
        <w:trPr/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/>
              </w:rPr>
              <w:t>2 - FINALIDADE DO CÁLCULO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(   ) CONTAGEM NO RGPS (Indenização/Retroação de DIC)</w:t>
            </w:r>
          </w:p>
          <w:p>
            <w:pPr>
              <w:pStyle w:val="Normal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(   ) CONTAGEM RECÍPROCA - CTC</w:t>
            </w:r>
          </w:p>
        </w:tc>
      </w:tr>
      <w:tr>
        <w:trPr/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/>
              </w:rPr>
              <w:t>3 - COMPETÊNCIAS PARA CÁLCULO/ATIVIDADE EXERCIDA</w:t>
            </w:r>
          </w:p>
        </w:tc>
      </w:tr>
      <w:tr>
        <w:trPr/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</w:rPr>
              <w:t>___/_______ a ___/_______ - Atividade:____________________________________________</w:t>
            </w:r>
          </w:p>
        </w:tc>
      </w:tr>
      <w:tr>
        <w:trPr/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</w:rPr>
              <w:t>___/_______ a ___/_______ - Atividade:____________________________________________</w:t>
            </w:r>
          </w:p>
        </w:tc>
      </w:tr>
      <w:tr>
        <w:trPr/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</w:rPr>
              <w:t>___/_______ a ___/_______ - Atividade:____________________________________________</w:t>
            </w:r>
          </w:p>
        </w:tc>
      </w:tr>
      <w:tr>
        <w:trPr/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/>
              </w:rPr>
              <w:t>4 - DOCUMENTOS APRESENTADOS</w:t>
            </w:r>
          </w:p>
        </w:tc>
      </w:tr>
      <w:tr>
        <w:trPr/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(   ) Documentos pessoais (Carteira de Trabalho e Previdência Social – CTPS, identidade, CPF, título de eleitor, certidão de nascimento ou casamento)</w:t>
            </w:r>
          </w:p>
          <w:p>
            <w:pPr>
              <w:pStyle w:val="Corpodetexto21"/>
              <w:rPr>
                <w:rFonts w:ascii="Tahoma" w:hAnsi="Tahoma" w:cs="Tahoma"/>
                <w:szCs w:val="24"/>
              </w:rPr>
            </w:pPr>
            <w:r>
              <w:rPr>
                <w:rFonts w:cs="Tahoma" w:ascii="Tahoma" w:hAnsi="Tahoma"/>
                <w:szCs w:val="24"/>
              </w:rPr>
              <w:t>(  ) Declaração fornecida pela empresa, devidamente assinada e identificada por seu responsável, acompanhada de original ou cópia autenticada da Ficha de Registro de Empregados ou do Livro de Registros de Empregados, onde conste o referido registro do trabalhador</w:t>
            </w:r>
          </w:p>
          <w:p>
            <w:pPr>
              <w:pStyle w:val="Normal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(   ) Contracheque ou recibo de pagamento contemporâneos aos fatos que se pretende comprovar</w:t>
            </w:r>
          </w:p>
          <w:p>
            <w:pPr>
              <w:pStyle w:val="Corpodetexto21"/>
              <w:rPr>
                <w:rFonts w:ascii="Tahoma" w:hAnsi="Tahoma" w:cs="Tahoma"/>
                <w:szCs w:val="24"/>
              </w:rPr>
            </w:pPr>
            <w:r>
              <w:rPr>
                <w:rFonts w:cs="Tahoma" w:ascii="Tahoma" w:hAnsi="Tahoma"/>
                <w:szCs w:val="24"/>
              </w:rPr>
              <w:t>(   ) Certificado de sindicato ou órgão gestor de mão-de-obra que agrupa trabalhadores avulsos</w:t>
            </w:r>
          </w:p>
          <w:p>
            <w:pPr>
              <w:pStyle w:val="Normal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(   ) Contrato Social e alterações / Registro de Firma Individual</w:t>
            </w:r>
          </w:p>
          <w:p>
            <w:pPr>
              <w:pStyle w:val="Normal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(   ) Guias de  recolhimentos  de contribuição de contribuinte individual</w:t>
            </w:r>
          </w:p>
          <w:p>
            <w:pPr>
              <w:pStyle w:val="Normal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(   ) Comprovante de inscrição de contribuinte individual</w:t>
            </w:r>
          </w:p>
          <w:p>
            <w:pPr>
              <w:pStyle w:val="Normal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(   ) Documentos comprobatórios de atividade rural (Bloco de notas, IR, etc)</w:t>
            </w:r>
          </w:p>
          <w:p>
            <w:pPr>
              <w:pStyle w:val="Normal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(   ) Outros documentos. Especificar:</w:t>
            </w:r>
          </w:p>
          <w:p>
            <w:pPr>
              <w:pStyle w:val="Normal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</w:r>
          </w:p>
        </w:tc>
      </w:tr>
      <w:tr>
        <w:trPr/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O requerente fica ciente que: </w:t>
            </w:r>
          </w:p>
          <w:p>
            <w:pPr>
              <w:pStyle w:val="Cabealho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1. Estará sujeito ao pagamento das diferenças e acréscimos legais devidos, caso a Previdência Social constate, a qualquer momento, que o recolhimento foi efetuado em desacordo com a finalidade descrita, com os procedimentos do sistema ou legislação aplicável ao cálculo de contribuições em atraso. </w:t>
            </w:r>
          </w:p>
          <w:p>
            <w:pPr>
              <w:pStyle w:val="Cabealho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2. Qualquer declaração falsa ou diversa da escrita sujeitará o declarante à pena prevista no art. 299 do Código Penal.</w:t>
            </w:r>
          </w:p>
        </w:tc>
      </w:tr>
      <w:tr>
        <w:trPr/>
        <w:tc>
          <w:tcPr>
            <w:tcW w:w="4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tabs>
                <w:tab w:val="left" w:pos="3915" w:leader="none"/>
                <w:tab w:val="center" w:pos="4252" w:leader="none"/>
                <w:tab w:val="right" w:pos="8504" w:leader="none"/>
                <w:tab w:val="right" w:pos="9262" w:leader="none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Local e data:</w:t>
            </w:r>
          </w:p>
          <w:p>
            <w:pPr>
              <w:pStyle w:val="Cabealho"/>
              <w:tabs>
                <w:tab w:val="left" w:pos="3915" w:leader="none"/>
                <w:tab w:val="center" w:pos="4252" w:leader="none"/>
                <w:tab w:val="right" w:pos="8504" w:leader="none"/>
                <w:tab w:val="right" w:pos="9262" w:leader="none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Cabealho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_______________________, ___/___/___</w:t>
            </w:r>
          </w:p>
          <w:p>
            <w:pPr>
              <w:pStyle w:val="Cabealho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4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snapToGrid w:val="false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Assinatura:</w:t>
            </w:r>
          </w:p>
        </w:tc>
      </w:tr>
    </w:tbl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lang w:eastAsia="en-US"/>
        </w:rPr>
      </w:pPr>
      <w:r>
        <w:rPr>
          <w:rFonts w:cs="Tahoma" w:ascii="Tahoma" w:hAnsi="Tahoma"/>
          <w:b/>
          <w:bCs/>
          <w:color w:val="FF0000"/>
        </w:rPr>
        <w:t>PRINCIPAIS ALTERAÇÕES DA NOVA PREVIDÊNCIA</w:t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Aposentadoria por idade: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- 62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- 65 anos para homens</w:t>
        <w:tab/>
        <w:tab/>
        <w:tab/>
        <w:tab/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Trabalhador Rural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- 60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Professores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- 57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- 60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Policiais federais, legislativos, civis do DF e agentes penitenciários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- 55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Tempo para contribuir ao INSS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- 15 anos mínimo para homens e mulheres – Setor privado já no mercado de trabalho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- 20 anos para homens – Setor privado ingressos após reforma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- 25 anos para homens e mulheres – Setor público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Cálculo do benefício da aposentadoria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partir da reforma, o cálculo passará a ser de 60% da média e mais 2% para cada anos de contribuição. Conta-se a partir de 20 anos para os homes e 15 para as mulheres.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cálculo do INSS é feito de acordo com o plano aderido e o rendimento do trabalhador, ou seja, pode ser: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Autônomos: contribuem entre 20% do salário mínimo e 20% do teto do INSS;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Prestadores de serviço simplificado: contribui com 11%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Donas de casa de baixa renda: 5%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MEI: atualmente está em R$ 5 de ISS + R$ 1 ICMS + 5% salário mínimo.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1" w:header="720" w:top="993" w:footer="720" w:bottom="113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2" w:name="_Hlk18674072"/>
    <w:bookmarkEnd w:id="2"/>
  </w:p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0" w:name="_Hlk18674145"/>
    <w:bookmarkStart w:id="1" w:name="_Hlk18674145"/>
    <w:bookmarkEnd w:id="1"/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3a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uiPriority w:val="99"/>
    <w:qFormat/>
    <w:rsid w:val="00423a9a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RodapChar" w:customStyle="1">
    <w:name w:val="Rodapé Char"/>
    <w:link w:val="Rodap"/>
    <w:uiPriority w:val="99"/>
    <w:qFormat/>
    <w:rsid w:val="00423a9a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xtodebaloChar" w:customStyle="1">
    <w:name w:val="Texto de balão Char"/>
    <w:link w:val="Textodebalo"/>
    <w:uiPriority w:val="99"/>
    <w:semiHidden/>
    <w:qFormat/>
    <w:rsid w:val="00423a9a"/>
    <w:rPr>
      <w:rFonts w:ascii="Tahoma" w:hAnsi="Tahoma" w:eastAsia="Times New Roman" w:cs="Tahoma"/>
      <w:sz w:val="16"/>
      <w:szCs w:val="16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23a9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23a9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21" w:customStyle="1">
    <w:name w:val="Corpo de texto 21"/>
    <w:basedOn w:val="Normal"/>
    <w:qFormat/>
    <w:rsid w:val="00423a9a"/>
    <w:pPr>
      <w:jc w:val="both"/>
    </w:pPr>
    <w:rPr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23a9a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211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3</Pages>
  <Words>524</Words>
  <Characters>3013</Characters>
  <CharactersWithSpaces>3503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2019-11-06T20:43:00Z</dcterms:created>
  <dc:creator>Aldamir Geraldo de Lisboa Lima - INSSDF</dc:creator>
  <dc:description/>
  <dc:language>pt-BR</dc:language>
  <cp:lastModifiedBy/>
  <cp:lastPrinted>2015-01-21T18:31:00Z</cp:lastPrinted>
  <dcterms:modified xsi:type="dcterms:W3CDTF">2020-04-15T12:57:58Z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