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24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DA 00ª VARA DO JUIZADO ESPECIAL FEDERAL DA COMARCA DE CIDADE/UF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19878748"/>
      <w:bookmarkStart w:id="1" w:name="_Hlk19887579"/>
      <w:bookmarkStart w:id="2" w:name="_Hlk19878748"/>
      <w:bookmarkStart w:id="3" w:name="_Hlk19887579"/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3"/>
      <w:r>
        <w:rPr>
          <w:rFonts w:cs="Tahoma" w:ascii="Tahoma" w:hAnsi="Tahoma"/>
          <w:spacing w:val="2"/>
        </w:rPr>
        <w:t>F</w:t>
      </w:r>
      <w:bookmarkEnd w:id="2"/>
      <w:bookmarkEnd w:id="4"/>
      <w:r>
        <w:rPr>
          <w:rFonts w:cs="Tahoma" w:ascii="Tahoma" w:hAnsi="Tahoma"/>
          <w:bCs/>
          <w:spacing w:val="2"/>
        </w:rPr>
        <w:t>, por seu advogado que esta subscreve, vem, mui respeitosamente, à presença de V. Exa. para propor a presente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REQUERIMENTO DE PENSÃO POR MORTE DE EX-COMBATENTE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pelos motivos que, data venia, passa a expor: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requerente era casada com o falecido Sr. FULANO DE TAL, conforme faz prova documento em anexo, que faleceu na Cidade de TAL, aos DIA/MÊS/ANO, conforme consta no Livro 00, fls. 00, nº 00.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união tiveram 00 (NÚMERO) filhos, todos maiores e casados.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Ocorre, porém, que o de cujus participou da Revolução de 1.932, e a requerente, como viúva de Ex-Combatente, não recebe nenhuma pensão mensal a que faz juz, conforme faz certo os documentos em anexo.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requer, nos termos do artigo 861 e seguintes do NCPC, justificar perante V. Exa., com documentos e testemunhas, o seguinte: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a) Que seu marido, BELTRANO, participou da Revolução de 1.932, para que possa receber a pensão mensal, na condição de viúva de Ex-combatente.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Diante do exposto, requer de V. Exa., designar dia e hora para inquirição das testemunhas abaixo arroladas e, justificado o alegado, de julgar por sentença, para que produza os devidos e legais efeitos a presente justificação, e, em seguida, sejam os autos entregues a requerente independentemente de traslado.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Requer ainda sejam as testemunhas intimadas através do Sr. Oficial de Justiça, requerendo ainda os benefícios do art. 172 e seus parágrafos do NCPC.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Dá-se à causa o valor de R$ 0000 (REAIS),</w:t>
      </w:r>
    </w:p>
    <w:p>
      <w:pPr>
        <w:pStyle w:val="NormalWeb"/>
        <w:shd w:val="clear" w:color="auto" w:fill="FFFFFF"/>
        <w:spacing w:before="28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5" w:name="_Hlk19878861"/>
      <w:bookmarkEnd w:id="5"/>
    </w:p>
    <w:p>
      <w:pPr>
        <w:pStyle w:val="Normal"/>
        <w:spacing w:before="0" w:after="240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spacing w:before="0" w:after="24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40"/>
        <w:jc w:val="both"/>
        <w:rPr>
          <w:rFonts w:ascii="Tahoma" w:hAnsi="Tahoma" w:cs="Tahoma"/>
          <w:sz w:val="24"/>
          <w:szCs w:val="24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4718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4718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718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4718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4</Pages>
  <Words>506</Words>
  <Characters>2441</Characters>
  <CharactersWithSpaces>2914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2017-08-29T16:17:00Z</dcterms:created>
  <dc:creator/>
  <dc:description/>
  <dc:language>pt-BR</dc:language>
  <cp:lastModifiedBy/>
  <dcterms:modified xsi:type="dcterms:W3CDTF">2020-04-15T12:58:02Z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