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/>
        <w:rPr>
          <w:rFonts w:ascii="Tahoma" w:hAnsi="Tahoma" w:cs="Tahoma"/>
          <w:b/>
          <w:b/>
          <w:lang w:val="en-US"/>
        </w:rPr>
      </w:pPr>
      <w:bookmarkStart w:id="0" w:name="_GoBack"/>
      <w:bookmarkEnd w:id="0"/>
      <w:r>
        <w:rPr>
          <w:rFonts w:cs="Tahoma" w:ascii="Tahoma" w:hAnsi="Tahoma"/>
          <w:b/>
          <w:lang w:val="en-US"/>
        </w:rPr>
        <w:t>DOUTO JUÍZO DA 00º VARA DE FAMÍLIA DA COMARCA DE CIDADE-UF</w:t>
      </w:r>
    </w:p>
    <w:p>
      <w:pPr>
        <w:pStyle w:val="Normal"/>
        <w:widowControl/>
        <w:rPr>
          <w:rFonts w:ascii="Tahoma" w:hAnsi="Tahoma" w:cs="Tahoma"/>
          <w:lang w:val="en-US"/>
        </w:rPr>
      </w:pPr>
      <w:r>
        <w:rPr>
          <w:rFonts w:cs="Tahoma" w:ascii="Tahoma" w:hAnsi="Tahoma"/>
          <w:lang w:val="en-US"/>
        </w:rPr>
      </w:r>
    </w:p>
    <w:p>
      <w:pPr>
        <w:pStyle w:val="Normal"/>
        <w:widowControl/>
        <w:rPr>
          <w:rFonts w:ascii="Tahoma" w:hAnsi="Tahoma" w:cs="Tahoma"/>
          <w:lang w:val="en-US"/>
        </w:rPr>
      </w:pPr>
      <w:r>
        <w:rPr>
          <w:rFonts w:cs="Tahoma" w:ascii="Tahoma" w:hAnsi="Tahoma"/>
          <w:lang w:val="en-US"/>
        </w:rPr>
      </w:r>
    </w:p>
    <w:p>
      <w:pPr>
        <w:pStyle w:val="Normal"/>
        <w:widowControl/>
        <w:rPr>
          <w:rFonts w:ascii="Tahoma" w:hAnsi="Tahoma" w:cs="Tahoma"/>
          <w:lang w:val="en-US"/>
        </w:rPr>
      </w:pPr>
      <w:r>
        <w:rPr>
          <w:rFonts w:cs="Tahoma" w:ascii="Tahoma" w:hAnsi="Tahoma"/>
          <w:lang w:val="en-US"/>
        </w:rPr>
      </w:r>
    </w:p>
    <w:p>
      <w:pPr>
        <w:pStyle w:val="Normal"/>
        <w:widowControl/>
        <w:rPr>
          <w:rFonts w:ascii="Tahoma" w:hAnsi="Tahoma" w:cs="Tahoma"/>
          <w:lang w:val="en-US"/>
        </w:rPr>
      </w:pPr>
      <w:r>
        <w:rPr>
          <w:rFonts w:cs="Tahoma" w:ascii="Tahoma" w:hAnsi="Tahoma"/>
          <w:lang w:val="en-US"/>
        </w:rPr>
      </w:r>
    </w:p>
    <w:p>
      <w:pPr>
        <w:pStyle w:val="Normal"/>
        <w:widowControl/>
        <w:rPr>
          <w:rFonts w:ascii="Tahoma" w:hAnsi="Tahoma" w:cs="Tahoma"/>
          <w:lang w:val="en-US"/>
        </w:rPr>
      </w:pPr>
      <w:r>
        <w:rPr>
          <w:rFonts w:cs="Tahoma" w:ascii="Tahoma" w:hAnsi="Tahoma"/>
          <w:lang w:val="en-US"/>
        </w:rPr>
      </w:r>
    </w:p>
    <w:p>
      <w:pPr>
        <w:pStyle w:val="Normal"/>
        <w:widowControl/>
        <w:rPr>
          <w:rFonts w:ascii="Tahoma" w:hAnsi="Tahoma" w:cs="Tahoma"/>
          <w:lang w:val="en-US"/>
        </w:rPr>
      </w:pPr>
      <w:r>
        <w:rPr>
          <w:rFonts w:cs="Tahoma" w:ascii="Tahoma" w:hAnsi="Tahoma"/>
          <w:lang w:val="en-US"/>
        </w:rPr>
      </w:r>
    </w:p>
    <w:p>
      <w:pPr>
        <w:pStyle w:val="Normal"/>
        <w:widowControl/>
        <w:rPr>
          <w:rFonts w:ascii="Tahoma" w:hAnsi="Tahoma" w:cs="Tahoma"/>
          <w:lang w:val="en-US"/>
        </w:rPr>
      </w:pPr>
      <w:r>
        <w:rPr>
          <w:rFonts w:cs="Tahoma" w:ascii="Tahoma" w:hAnsi="Tahoma"/>
          <w:lang w:val="en-US"/>
        </w:rPr>
      </w:r>
    </w:p>
    <w:p>
      <w:pPr>
        <w:pStyle w:val="Normal"/>
        <w:widowControl/>
        <w:rPr>
          <w:rFonts w:ascii="Tahoma" w:hAnsi="Tahoma" w:cs="Tahoma"/>
          <w:lang w:val="en-US"/>
        </w:rPr>
      </w:pPr>
      <w:r>
        <w:rPr>
          <w:rFonts w:cs="Tahoma" w:ascii="Tahoma" w:hAnsi="Tahoma"/>
          <w:lang w:val="en-US"/>
        </w:rPr>
      </w:r>
    </w:p>
    <w:p>
      <w:pPr>
        <w:pStyle w:val="Normal"/>
        <w:widowControl/>
        <w:rPr>
          <w:rFonts w:ascii="Tahoma" w:hAnsi="Tahoma" w:cs="Tahoma"/>
          <w:lang w:val="en-US"/>
        </w:rPr>
      </w:pPr>
      <w:r>
        <w:rPr>
          <w:rFonts w:cs="Tahoma" w:ascii="Tahoma" w:hAnsi="Tahoma"/>
          <w:b/>
          <w:lang w:val="en-US"/>
        </w:rPr>
        <w:t>NOME DO CLIENTE,</w:t>
      </w:r>
      <w:r>
        <w:rPr>
          <w:rFonts w:cs="Tahoma" w:ascii="Tahoma" w:hAnsi="Tahoma"/>
          <w:lang w:val="en-US"/>
        </w:rPr>
        <w:t xml:space="preserve"> brasileiro, casado, profissão, portador da cédula de RG nº 000000000 e inscrito no CPF/MF sob o nº 0000000000, titular do endereço eletrônico TAL, residente e domiciliado na Rua TAL, nº 0000000, no município de CIDADE-UF, CEP 000000000, por seu advogado que abaixo subscreve, onde recebe intimação pelo endereço eletrônico EMAIL TAL, vem a presença de V.Ex. propor a presente</w:t>
      </w:r>
    </w:p>
    <w:p>
      <w:pPr>
        <w:pStyle w:val="Normal"/>
        <w:widowControl/>
        <w:rPr>
          <w:rFonts w:ascii="Tahoma" w:hAnsi="Tahoma" w:cs="Tahoma"/>
          <w:lang w:val="en-US"/>
        </w:rPr>
      </w:pPr>
      <w:r>
        <w:rPr>
          <w:rFonts w:cs="Tahoma" w:ascii="Tahoma" w:hAnsi="Tahoma"/>
          <w:lang w:val="en-US"/>
        </w:rPr>
      </w:r>
    </w:p>
    <w:p>
      <w:pPr>
        <w:pStyle w:val="Normal"/>
        <w:widowControl/>
        <w:rPr>
          <w:rFonts w:ascii="Tahoma" w:hAnsi="Tahoma" w:cs="Tahoma"/>
          <w:b/>
          <w:b/>
          <w:lang w:val="en-US"/>
        </w:rPr>
      </w:pPr>
      <w:r>
        <w:rPr>
          <w:rFonts w:cs="Tahoma" w:ascii="Tahoma" w:hAnsi="Tahoma"/>
          <w:b/>
          <w:lang w:val="en-US"/>
        </w:rPr>
      </w:r>
    </w:p>
    <w:p>
      <w:pPr>
        <w:pStyle w:val="Normal"/>
        <w:widowControl/>
        <w:rPr>
          <w:rFonts w:ascii="Tahoma" w:hAnsi="Tahoma" w:cs="Tahoma"/>
          <w:b/>
          <w:b/>
          <w:lang w:val="en-US"/>
        </w:rPr>
      </w:pPr>
      <w:r>
        <w:rPr>
          <w:rFonts w:cs="Tahoma" w:ascii="Tahoma" w:hAnsi="Tahoma"/>
          <w:b/>
          <w:lang w:val="en-US"/>
        </w:rPr>
        <w:t>AÇÃO DE DIVÓRCIO LITIGIOSO</w:t>
      </w:r>
    </w:p>
    <w:p>
      <w:pPr>
        <w:pStyle w:val="Normal"/>
        <w:widowControl/>
        <w:rPr>
          <w:rFonts w:ascii="Tahoma" w:hAnsi="Tahoma" w:cs="Tahoma"/>
          <w:lang w:val="en-US"/>
        </w:rPr>
      </w:pPr>
      <w:r>
        <w:rPr>
          <w:rFonts w:cs="Tahoma" w:ascii="Tahoma" w:hAnsi="Tahoma"/>
          <w:lang w:val="en-US"/>
        </w:rPr>
      </w:r>
    </w:p>
    <w:p>
      <w:pPr>
        <w:pStyle w:val="Normal"/>
        <w:widowControl/>
        <w:rPr>
          <w:rFonts w:ascii="Tahoma" w:hAnsi="Tahoma" w:cs="Tahoma"/>
          <w:lang w:val="en-US"/>
        </w:rPr>
      </w:pPr>
      <w:r>
        <w:rPr>
          <w:rFonts w:cs="Tahoma" w:ascii="Tahoma" w:hAnsi="Tahoma"/>
          <w:lang w:val="en-US"/>
        </w:rPr>
      </w:r>
    </w:p>
    <w:p>
      <w:pPr>
        <w:pStyle w:val="Normal"/>
        <w:widowControl/>
        <w:rPr>
          <w:rFonts w:ascii="Tahoma" w:hAnsi="Tahoma" w:cs="Tahoma"/>
          <w:lang w:val="en-US"/>
        </w:rPr>
      </w:pPr>
      <w:r>
        <w:rPr>
          <w:rFonts w:cs="Tahoma" w:ascii="Tahoma" w:hAnsi="Tahoma"/>
          <w:lang w:val="en-US"/>
        </w:rPr>
        <w:t>FULANA DE TAL, brasileira, casada, profissão, portadora da cédula de RG nº 000000000 e inscrita no CPF/MF sob o nº 000000000, titular do endereço eletrônico TAL, residente e domiciliada na Rua TAL, nº 00000000, no município de CIDADE-UF, CEP 0000000000, pelos motivos e fatos de direitos a seguir expostos:</w:t>
      </w:r>
    </w:p>
    <w:p>
      <w:pPr>
        <w:pStyle w:val="Normal"/>
        <w:widowControl/>
        <w:rPr>
          <w:rFonts w:ascii="Tahoma" w:hAnsi="Tahoma" w:cs="Tahoma"/>
          <w:lang w:val="en-US"/>
        </w:rPr>
      </w:pPr>
      <w:r>
        <w:rPr>
          <w:rFonts w:cs="Tahoma" w:ascii="Tahoma" w:hAnsi="Tahoma"/>
          <w:lang w:val="en-US"/>
        </w:rPr>
      </w:r>
    </w:p>
    <w:p>
      <w:pPr>
        <w:pStyle w:val="Normal"/>
        <w:widowControl/>
        <w:rPr>
          <w:rFonts w:ascii="Tahoma" w:hAnsi="Tahoma" w:cs="Tahoma"/>
          <w:lang w:val="en-US"/>
        </w:rPr>
      </w:pPr>
      <w:r>
        <w:rPr>
          <w:rFonts w:cs="Tahoma" w:ascii="Tahoma" w:hAnsi="Tahoma"/>
          <w:lang w:val="en-US"/>
        </w:rPr>
      </w:r>
    </w:p>
    <w:p>
      <w:pPr>
        <w:pStyle w:val="Normal"/>
        <w:widowControl/>
        <w:rPr>
          <w:rFonts w:ascii="Tahoma" w:hAnsi="Tahoma" w:cs="Tahoma"/>
          <w:b/>
          <w:b/>
          <w:lang w:val="en-US"/>
        </w:rPr>
      </w:pPr>
      <w:r>
        <w:rPr>
          <w:rFonts w:cs="Tahoma" w:ascii="Tahoma" w:hAnsi="Tahoma"/>
          <w:b/>
          <w:lang w:val="en-US"/>
        </w:rPr>
        <w:t>DOS FATOS</w:t>
      </w:r>
    </w:p>
    <w:p>
      <w:pPr>
        <w:pStyle w:val="Normal"/>
        <w:widowControl/>
        <w:rPr>
          <w:rFonts w:ascii="Tahoma" w:hAnsi="Tahoma" w:cs="Tahoma"/>
          <w:lang w:val="en-US"/>
        </w:rPr>
      </w:pPr>
      <w:r>
        <w:rPr>
          <w:rFonts w:cs="Tahoma" w:ascii="Tahoma" w:hAnsi="Tahoma"/>
          <w:lang w:val="en-US"/>
        </w:rPr>
      </w:r>
    </w:p>
    <w:p>
      <w:pPr>
        <w:pStyle w:val="Normal"/>
        <w:widowControl/>
        <w:rPr>
          <w:rFonts w:ascii="Tahoma" w:hAnsi="Tahoma" w:cs="Tahoma"/>
          <w:lang w:val="en-US"/>
        </w:rPr>
      </w:pPr>
      <w:r>
        <w:rPr>
          <w:rFonts w:cs="Tahoma" w:ascii="Tahoma" w:hAnsi="Tahoma"/>
          <w:lang w:val="en-US"/>
        </w:rPr>
      </w:r>
    </w:p>
    <w:p>
      <w:pPr>
        <w:pStyle w:val="Normal"/>
        <w:widowControl/>
        <w:rPr>
          <w:rFonts w:ascii="Tahoma" w:hAnsi="Tahoma" w:cs="Tahoma"/>
          <w:lang w:val="en-US"/>
        </w:rPr>
      </w:pPr>
      <w:r>
        <w:rPr>
          <w:rFonts w:cs="Tahoma" w:ascii="Tahoma" w:hAnsi="Tahoma"/>
          <w:lang w:val="en-US"/>
        </w:rPr>
        <w:t>O Requerente constitui nupciais com a Requerida na DATA TAL, adotando assim naquele momento o regime de comunhão parcial de bens.</w:t>
      </w:r>
    </w:p>
    <w:p>
      <w:pPr>
        <w:pStyle w:val="Normal"/>
        <w:widowControl/>
        <w:rPr>
          <w:rFonts w:ascii="Tahoma" w:hAnsi="Tahoma" w:cs="Tahoma"/>
          <w:lang w:val="en-US"/>
        </w:rPr>
      </w:pPr>
      <w:r>
        <w:rPr>
          <w:rFonts w:cs="Tahoma" w:ascii="Tahoma" w:hAnsi="Tahoma"/>
          <w:lang w:val="en-US"/>
        </w:rPr>
      </w:r>
    </w:p>
    <w:p>
      <w:pPr>
        <w:pStyle w:val="Normal"/>
        <w:widowControl/>
        <w:rPr>
          <w:rFonts w:ascii="Tahoma" w:hAnsi="Tahoma" w:cs="Tahoma"/>
          <w:lang w:val="en-US"/>
        </w:rPr>
      </w:pPr>
      <w:r>
        <w:rPr>
          <w:rFonts w:cs="Tahoma" w:ascii="Tahoma" w:hAnsi="Tahoma"/>
          <w:lang w:val="en-US"/>
        </w:rPr>
        <w:t>Atualmente o casal encontra-se separado de fato, considerando que ambos moram em residências separadas a aproximadamente 03 (três) anos, e no decorrer do casamento não tiveram filhos.</w:t>
      </w:r>
    </w:p>
    <w:p>
      <w:pPr>
        <w:pStyle w:val="Normal"/>
        <w:widowControl/>
        <w:rPr>
          <w:rFonts w:ascii="Tahoma" w:hAnsi="Tahoma" w:cs="Tahoma"/>
          <w:b/>
          <w:b/>
          <w:lang w:val="en-US"/>
        </w:rPr>
      </w:pPr>
      <w:r>
        <w:rPr>
          <w:rFonts w:cs="Tahoma" w:ascii="Tahoma" w:hAnsi="Tahoma"/>
          <w:b/>
          <w:lang w:val="en-US"/>
        </w:rPr>
      </w:r>
    </w:p>
    <w:p>
      <w:pPr>
        <w:pStyle w:val="Normal"/>
        <w:widowControl/>
        <w:rPr>
          <w:rFonts w:ascii="Tahoma" w:hAnsi="Tahoma" w:cs="Tahoma"/>
          <w:b/>
          <w:b/>
          <w:lang w:val="en-US"/>
        </w:rPr>
      </w:pPr>
      <w:r>
        <w:rPr>
          <w:rFonts w:cs="Tahoma" w:ascii="Tahoma" w:hAnsi="Tahoma"/>
          <w:b/>
          <w:lang w:val="en-US"/>
        </w:rPr>
        <w:t>DOS BENS</w:t>
      </w:r>
    </w:p>
    <w:p>
      <w:pPr>
        <w:pStyle w:val="Normal"/>
        <w:widowControl/>
        <w:rPr>
          <w:rFonts w:ascii="Tahoma" w:hAnsi="Tahoma" w:cs="Tahoma"/>
          <w:lang w:val="en-US"/>
        </w:rPr>
      </w:pPr>
      <w:r>
        <w:rPr>
          <w:rFonts w:cs="Tahoma" w:ascii="Tahoma" w:hAnsi="Tahoma"/>
          <w:lang w:val="en-US"/>
        </w:rPr>
      </w:r>
    </w:p>
    <w:p>
      <w:pPr>
        <w:pStyle w:val="Normal"/>
        <w:widowControl/>
        <w:rPr>
          <w:rFonts w:ascii="Tahoma" w:hAnsi="Tahoma" w:cs="Tahoma"/>
          <w:lang w:val="en-US"/>
        </w:rPr>
      </w:pPr>
      <w:r>
        <w:rPr>
          <w:rFonts w:cs="Tahoma" w:ascii="Tahoma" w:hAnsi="Tahoma"/>
          <w:lang w:val="en-US"/>
        </w:rPr>
        <w:t>No decorrer do casamento as partes adquiriram os seguintes bens:</w:t>
      </w:r>
    </w:p>
    <w:p>
      <w:pPr>
        <w:pStyle w:val="Normal"/>
        <w:widowControl/>
        <w:rPr>
          <w:rFonts w:ascii="Tahoma" w:hAnsi="Tahoma" w:cs="Tahoma"/>
          <w:lang w:val="en-US"/>
        </w:rPr>
      </w:pPr>
      <w:r>
        <w:rPr>
          <w:rFonts w:cs="Tahoma" w:ascii="Tahoma" w:hAnsi="Tahoma"/>
          <w:lang w:val="en-US"/>
        </w:rPr>
      </w:r>
    </w:p>
    <w:p>
      <w:pPr>
        <w:pStyle w:val="Normal"/>
        <w:widowControl/>
        <w:rPr>
          <w:rFonts w:ascii="Tahoma" w:hAnsi="Tahoma" w:cs="Tahoma"/>
          <w:lang w:val="en-US"/>
        </w:rPr>
      </w:pPr>
      <w:r>
        <w:rPr>
          <w:rFonts w:cs="Tahoma" w:ascii="Tahoma" w:hAnsi="Tahoma"/>
          <w:lang w:val="en-US"/>
        </w:rPr>
        <w:t>01 (um) apartamento registrado na matrícula nº 00000, no valor de R$ 0000000000 (REAIS), localizado na Rua TAL, nº 00000000, desta mesma cidade.</w:t>
      </w:r>
    </w:p>
    <w:p>
      <w:pPr>
        <w:pStyle w:val="Normal"/>
        <w:widowControl/>
        <w:rPr>
          <w:rFonts w:ascii="Tahoma" w:hAnsi="Tahoma" w:cs="Tahoma"/>
          <w:lang w:val="en-US"/>
        </w:rPr>
      </w:pPr>
      <w:r>
        <w:rPr>
          <w:rFonts w:cs="Tahoma" w:ascii="Tahoma" w:hAnsi="Tahoma"/>
          <w:lang w:val="en-US"/>
        </w:rPr>
      </w:r>
    </w:p>
    <w:p>
      <w:pPr>
        <w:pStyle w:val="Normal"/>
        <w:widowControl/>
        <w:rPr>
          <w:rFonts w:ascii="Tahoma" w:hAnsi="Tahoma" w:cs="Tahoma"/>
          <w:lang w:val="en-US"/>
        </w:rPr>
      </w:pPr>
      <w:r>
        <w:rPr>
          <w:rFonts w:cs="Tahoma" w:ascii="Tahoma" w:hAnsi="Tahoma"/>
          <w:lang w:val="en-US"/>
        </w:rPr>
        <w:t>02 (dois) carros da marca TAL, chassi, 0000000. C. e Carro TAL.</w:t>
      </w:r>
    </w:p>
    <w:p>
      <w:pPr>
        <w:pStyle w:val="Normal"/>
        <w:widowControl/>
        <w:rPr>
          <w:rFonts w:ascii="Tahoma" w:hAnsi="Tahoma" w:cs="Tahoma"/>
          <w:lang w:val="en-US"/>
        </w:rPr>
      </w:pPr>
      <w:r>
        <w:rPr>
          <w:rFonts w:cs="Tahoma" w:ascii="Tahoma" w:hAnsi="Tahoma"/>
          <w:lang w:val="en-US"/>
        </w:rPr>
      </w:r>
    </w:p>
    <w:p>
      <w:pPr>
        <w:pStyle w:val="Normal"/>
        <w:widowControl/>
        <w:rPr>
          <w:rFonts w:ascii="Tahoma" w:hAnsi="Tahoma" w:cs="Tahoma"/>
          <w:lang w:val="en-US"/>
        </w:rPr>
      </w:pPr>
      <w:r>
        <w:rPr>
          <w:rFonts w:cs="Tahoma" w:ascii="Tahoma" w:hAnsi="Tahoma"/>
          <w:lang w:val="en-US"/>
        </w:rPr>
      </w:r>
    </w:p>
    <w:p>
      <w:pPr>
        <w:pStyle w:val="Normal"/>
        <w:widowControl/>
        <w:rPr>
          <w:rFonts w:ascii="Tahoma" w:hAnsi="Tahoma" w:cs="Tahoma"/>
          <w:lang w:val="en-US"/>
        </w:rPr>
      </w:pPr>
      <w:r>
        <w:rPr>
          <w:rFonts w:cs="Tahoma" w:ascii="Tahoma" w:hAnsi="Tahoma"/>
          <w:lang w:val="en-US"/>
        </w:rPr>
      </w:r>
    </w:p>
    <w:p>
      <w:pPr>
        <w:pStyle w:val="Normal"/>
        <w:widowControl/>
        <w:rPr>
          <w:rFonts w:ascii="Tahoma" w:hAnsi="Tahoma" w:cs="Tahoma"/>
          <w:lang w:val="en-US"/>
        </w:rPr>
      </w:pPr>
      <w:r>
        <w:rPr>
          <w:rFonts w:cs="Tahoma" w:ascii="Tahoma" w:hAnsi="Tahoma"/>
          <w:lang w:val="en-US"/>
        </w:rPr>
      </w:r>
    </w:p>
    <w:p>
      <w:pPr>
        <w:pStyle w:val="Normal"/>
        <w:widowControl/>
        <w:rPr>
          <w:rFonts w:ascii="Tahoma" w:hAnsi="Tahoma" w:cs="Tahoma"/>
          <w:b/>
          <w:b/>
          <w:lang w:val="en-US"/>
        </w:rPr>
      </w:pPr>
      <w:r>
        <w:rPr>
          <w:rFonts w:cs="Tahoma" w:ascii="Tahoma" w:hAnsi="Tahoma"/>
          <w:b/>
          <w:lang w:val="en-US"/>
        </w:rPr>
        <w:t>DA PARTILHA DOS BENS</w:t>
      </w:r>
    </w:p>
    <w:p>
      <w:pPr>
        <w:pStyle w:val="Normal"/>
        <w:widowControl/>
        <w:rPr>
          <w:rFonts w:ascii="Tahoma" w:hAnsi="Tahoma" w:cs="Tahoma"/>
          <w:b/>
          <w:b/>
          <w:lang w:val="en-US"/>
        </w:rPr>
      </w:pPr>
      <w:r>
        <w:rPr>
          <w:rFonts w:cs="Tahoma" w:ascii="Tahoma" w:hAnsi="Tahoma"/>
          <w:b/>
          <w:lang w:val="en-US"/>
        </w:rPr>
      </w:r>
    </w:p>
    <w:p>
      <w:pPr>
        <w:pStyle w:val="Normal"/>
        <w:widowControl/>
        <w:rPr>
          <w:rFonts w:ascii="Tahoma" w:hAnsi="Tahoma" w:cs="Tahoma"/>
          <w:lang w:val="en-US"/>
        </w:rPr>
      </w:pPr>
      <w:r>
        <w:rPr>
          <w:rFonts w:cs="Tahoma" w:ascii="Tahoma" w:hAnsi="Tahoma"/>
          <w:lang w:val="en-US"/>
        </w:rPr>
      </w:r>
    </w:p>
    <w:p>
      <w:pPr>
        <w:pStyle w:val="Normal"/>
        <w:widowControl/>
        <w:rPr>
          <w:rFonts w:ascii="Tahoma" w:hAnsi="Tahoma" w:cs="Tahoma"/>
          <w:lang w:val="en-US"/>
        </w:rPr>
      </w:pPr>
      <w:r>
        <w:rPr>
          <w:rFonts w:cs="Tahoma" w:ascii="Tahoma" w:hAnsi="Tahoma"/>
          <w:lang w:val="en-US"/>
        </w:rPr>
      </w:r>
    </w:p>
    <w:p>
      <w:pPr>
        <w:pStyle w:val="Normal"/>
        <w:widowControl/>
        <w:rPr>
          <w:rFonts w:ascii="Tahoma" w:hAnsi="Tahoma" w:cs="Tahoma"/>
          <w:lang w:val="en-US"/>
        </w:rPr>
      </w:pPr>
      <w:r>
        <w:rPr>
          <w:rFonts w:cs="Tahoma" w:ascii="Tahoma" w:hAnsi="Tahoma"/>
          <w:lang w:val="en-US"/>
        </w:rPr>
        <w:t>A partilha dos bens será da seguinte forma:</w:t>
      </w:r>
    </w:p>
    <w:p>
      <w:pPr>
        <w:pStyle w:val="Normal"/>
        <w:widowControl/>
        <w:rPr>
          <w:rFonts w:ascii="Tahoma" w:hAnsi="Tahoma" w:cs="Tahoma"/>
          <w:lang w:val="en-US"/>
        </w:rPr>
      </w:pPr>
      <w:r>
        <w:rPr>
          <w:rFonts w:cs="Tahoma" w:ascii="Tahoma" w:hAnsi="Tahoma"/>
          <w:lang w:val="en-US"/>
        </w:rPr>
      </w:r>
    </w:p>
    <w:p>
      <w:pPr>
        <w:pStyle w:val="Normal"/>
        <w:widowControl/>
        <w:rPr>
          <w:rFonts w:ascii="Tahoma" w:hAnsi="Tahoma" w:cs="Tahoma"/>
          <w:lang w:val="en-US"/>
        </w:rPr>
      </w:pPr>
      <w:r>
        <w:rPr>
          <w:rFonts w:cs="Tahoma" w:ascii="Tahoma" w:hAnsi="Tahoma"/>
          <w:lang w:val="en-US"/>
        </w:rPr>
      </w:r>
    </w:p>
    <w:p>
      <w:pPr>
        <w:pStyle w:val="Normal"/>
        <w:widowControl/>
        <w:rPr>
          <w:rFonts w:ascii="Tahoma" w:hAnsi="Tahoma" w:cs="Tahoma"/>
          <w:b/>
          <w:b/>
          <w:lang w:val="en-US"/>
        </w:rPr>
      </w:pPr>
      <w:r>
        <w:rPr>
          <w:rFonts w:cs="Tahoma" w:ascii="Tahoma" w:hAnsi="Tahoma"/>
          <w:b/>
          <w:lang w:val="en-US"/>
        </w:rPr>
      </w:r>
    </w:p>
    <w:p>
      <w:pPr>
        <w:pStyle w:val="Normal"/>
        <w:widowControl/>
        <w:rPr>
          <w:rFonts w:ascii="Tahoma" w:hAnsi="Tahoma" w:cs="Tahoma"/>
          <w:b/>
          <w:b/>
          <w:lang w:val="en-US"/>
        </w:rPr>
      </w:pPr>
      <w:r>
        <w:rPr>
          <w:rFonts w:cs="Tahoma" w:ascii="Tahoma" w:hAnsi="Tahoma"/>
          <w:b/>
          <w:lang w:val="en-US"/>
        </w:rPr>
        <w:t>DOS ALIMENTOS</w:t>
      </w:r>
    </w:p>
    <w:p>
      <w:pPr>
        <w:pStyle w:val="Normal"/>
        <w:widowControl/>
        <w:rPr>
          <w:rFonts w:ascii="Tahoma" w:hAnsi="Tahoma" w:cs="Tahoma"/>
          <w:b/>
          <w:b/>
          <w:lang w:val="en-US"/>
        </w:rPr>
      </w:pPr>
      <w:r>
        <w:rPr>
          <w:rFonts w:cs="Tahoma" w:ascii="Tahoma" w:hAnsi="Tahoma"/>
          <w:b/>
          <w:lang w:val="en-US"/>
        </w:rPr>
      </w:r>
    </w:p>
    <w:p>
      <w:pPr>
        <w:pStyle w:val="Normal"/>
        <w:widowControl/>
        <w:rPr>
          <w:rFonts w:ascii="Tahoma" w:hAnsi="Tahoma" w:cs="Tahoma"/>
          <w:lang w:val="en-US"/>
        </w:rPr>
      </w:pPr>
      <w:r>
        <w:rPr>
          <w:rFonts w:cs="Tahoma" w:ascii="Tahoma" w:hAnsi="Tahoma"/>
          <w:lang w:val="en-US"/>
        </w:rPr>
      </w:r>
    </w:p>
    <w:p>
      <w:pPr>
        <w:pStyle w:val="Normal"/>
        <w:widowControl/>
        <w:rPr>
          <w:rFonts w:ascii="Tahoma" w:hAnsi="Tahoma" w:cs="Tahoma"/>
          <w:lang w:val="en-US"/>
        </w:rPr>
      </w:pPr>
      <w:r>
        <w:rPr>
          <w:rFonts w:cs="Tahoma" w:ascii="Tahoma" w:hAnsi="Tahoma"/>
          <w:lang w:val="en-US"/>
        </w:rPr>
        <w:t>O autor possui meios próprios de subsistência, abrindo mão dos alimentos.</w:t>
      </w:r>
    </w:p>
    <w:p>
      <w:pPr>
        <w:pStyle w:val="Normal"/>
        <w:widowControl/>
        <w:rPr>
          <w:rFonts w:ascii="Tahoma" w:hAnsi="Tahoma" w:cs="Tahoma"/>
          <w:lang w:val="en-US"/>
        </w:rPr>
      </w:pPr>
      <w:r>
        <w:rPr>
          <w:rFonts w:cs="Tahoma" w:ascii="Tahoma" w:hAnsi="Tahoma"/>
          <w:lang w:val="en-US"/>
        </w:rPr>
      </w:r>
    </w:p>
    <w:p>
      <w:pPr>
        <w:pStyle w:val="Normal"/>
        <w:widowControl/>
        <w:rPr>
          <w:rFonts w:ascii="Tahoma" w:hAnsi="Tahoma" w:cs="Tahoma"/>
          <w:lang w:val="en-US"/>
        </w:rPr>
      </w:pPr>
      <w:r>
        <w:rPr>
          <w:rFonts w:cs="Tahoma" w:ascii="Tahoma" w:hAnsi="Tahoma"/>
          <w:lang w:val="en-US"/>
        </w:rPr>
      </w:r>
    </w:p>
    <w:p>
      <w:pPr>
        <w:pStyle w:val="Normal"/>
        <w:widowControl/>
        <w:rPr>
          <w:rFonts w:ascii="Tahoma" w:hAnsi="Tahoma" w:cs="Tahoma"/>
          <w:lang w:val="en-US"/>
        </w:rPr>
      </w:pPr>
      <w:r>
        <w:rPr>
          <w:rFonts w:cs="Tahoma" w:ascii="Tahoma" w:hAnsi="Tahoma"/>
          <w:lang w:val="en-US"/>
        </w:rPr>
      </w:r>
    </w:p>
    <w:p>
      <w:pPr>
        <w:pStyle w:val="Normal"/>
        <w:widowControl/>
        <w:rPr>
          <w:rFonts w:ascii="Tahoma" w:hAnsi="Tahoma" w:cs="Tahoma"/>
          <w:b/>
          <w:b/>
          <w:lang w:val="en-US"/>
        </w:rPr>
      </w:pPr>
      <w:r>
        <w:rPr>
          <w:rFonts w:cs="Tahoma" w:ascii="Tahoma" w:hAnsi="Tahoma"/>
          <w:b/>
          <w:lang w:val="en-US"/>
        </w:rPr>
        <w:t>DOS PEDIDOS</w:t>
      </w:r>
    </w:p>
    <w:p>
      <w:pPr>
        <w:pStyle w:val="Normal"/>
        <w:widowControl/>
        <w:rPr>
          <w:rFonts w:ascii="Tahoma" w:hAnsi="Tahoma" w:cs="Tahoma"/>
          <w:b/>
          <w:b/>
          <w:lang w:val="en-US"/>
        </w:rPr>
      </w:pPr>
      <w:r>
        <w:rPr>
          <w:rFonts w:cs="Tahoma" w:ascii="Tahoma" w:hAnsi="Tahoma"/>
          <w:b/>
          <w:lang w:val="en-US"/>
        </w:rPr>
      </w:r>
    </w:p>
    <w:p>
      <w:pPr>
        <w:pStyle w:val="Normal"/>
        <w:widowControl/>
        <w:rPr>
          <w:rFonts w:ascii="Tahoma" w:hAnsi="Tahoma" w:cs="Tahoma"/>
          <w:lang w:val="en-US"/>
        </w:rPr>
      </w:pPr>
      <w:r>
        <w:rPr>
          <w:rFonts w:cs="Tahoma" w:ascii="Tahoma" w:hAnsi="Tahoma"/>
          <w:lang w:val="en-US"/>
        </w:rPr>
      </w:r>
    </w:p>
    <w:p>
      <w:pPr>
        <w:pStyle w:val="Normal"/>
        <w:widowControl/>
        <w:rPr>
          <w:rFonts w:ascii="Tahoma" w:hAnsi="Tahoma" w:cs="Tahoma"/>
          <w:lang w:val="en-US"/>
        </w:rPr>
      </w:pPr>
      <w:r>
        <w:rPr>
          <w:rFonts w:cs="Tahoma" w:ascii="Tahoma" w:hAnsi="Tahoma"/>
          <w:lang w:val="en-US"/>
        </w:rPr>
        <w:t>Ante todo o exposto, e com cerne que os fatos alegados pelo Requerente encontram-se respaldo no art. 226, § 6º, da Constituição Federal, requer:</w:t>
      </w:r>
    </w:p>
    <w:p>
      <w:pPr>
        <w:pStyle w:val="Normal"/>
        <w:widowControl/>
        <w:rPr>
          <w:rFonts w:ascii="Tahoma" w:hAnsi="Tahoma" w:cs="Tahoma"/>
          <w:lang w:val="en-US"/>
        </w:rPr>
      </w:pPr>
      <w:r>
        <w:rPr>
          <w:rFonts w:cs="Tahoma" w:ascii="Tahoma" w:hAnsi="Tahoma"/>
          <w:lang w:val="en-US"/>
        </w:rPr>
      </w:r>
    </w:p>
    <w:p>
      <w:pPr>
        <w:pStyle w:val="Normal"/>
        <w:widowControl/>
        <w:rPr>
          <w:rFonts w:ascii="Tahoma" w:hAnsi="Tahoma" w:cs="Tahoma"/>
          <w:lang w:val="en-US"/>
        </w:rPr>
      </w:pPr>
      <w:r>
        <w:rPr>
          <w:rFonts w:cs="Tahoma" w:ascii="Tahoma" w:hAnsi="Tahoma"/>
          <w:lang w:val="en-US"/>
        </w:rPr>
      </w:r>
    </w:p>
    <w:p>
      <w:pPr>
        <w:pStyle w:val="Normal"/>
        <w:widowControl/>
        <w:rPr>
          <w:rFonts w:ascii="Tahoma" w:hAnsi="Tahoma" w:cs="Tahoma"/>
          <w:lang w:val="en-US"/>
        </w:rPr>
      </w:pPr>
      <w:r>
        <w:rPr>
          <w:rFonts w:cs="Tahoma" w:ascii="Tahoma" w:hAnsi="Tahoma"/>
          <w:lang w:val="en-US"/>
        </w:rPr>
        <w:t>a) a citação da Requerida, para que responda no prazo legal, sob pena de revelia;</w:t>
      </w:r>
    </w:p>
    <w:p>
      <w:pPr>
        <w:pStyle w:val="Normal"/>
        <w:widowControl/>
        <w:rPr>
          <w:rFonts w:ascii="Tahoma" w:hAnsi="Tahoma" w:cs="Tahoma"/>
          <w:lang w:val="en-US"/>
        </w:rPr>
      </w:pPr>
      <w:r>
        <w:rPr>
          <w:rFonts w:cs="Tahoma" w:ascii="Tahoma" w:hAnsi="Tahoma"/>
          <w:lang w:val="en-US"/>
        </w:rPr>
      </w:r>
    </w:p>
    <w:p>
      <w:pPr>
        <w:pStyle w:val="Normal"/>
        <w:widowControl/>
        <w:rPr>
          <w:rFonts w:ascii="Tahoma" w:hAnsi="Tahoma" w:cs="Tahoma"/>
          <w:lang w:val="en-US"/>
        </w:rPr>
      </w:pPr>
      <w:r>
        <w:rPr>
          <w:rFonts w:cs="Tahoma" w:ascii="Tahoma" w:hAnsi="Tahoma"/>
          <w:lang w:val="en-US"/>
        </w:rPr>
        <w:t>b) a intimação do Ministério Público, para medidas que considerar necessárias;</w:t>
      </w:r>
    </w:p>
    <w:p>
      <w:pPr>
        <w:pStyle w:val="Normal"/>
        <w:widowControl/>
        <w:rPr>
          <w:rFonts w:ascii="Tahoma" w:hAnsi="Tahoma" w:cs="Tahoma"/>
          <w:lang w:val="en-US"/>
        </w:rPr>
      </w:pPr>
      <w:r>
        <w:rPr>
          <w:rFonts w:cs="Tahoma" w:ascii="Tahoma" w:hAnsi="Tahoma"/>
          <w:lang w:val="en-US"/>
        </w:rPr>
      </w:r>
    </w:p>
    <w:p>
      <w:pPr>
        <w:pStyle w:val="Normal"/>
        <w:widowControl/>
        <w:rPr>
          <w:rFonts w:ascii="Tahoma" w:hAnsi="Tahoma" w:cs="Tahoma"/>
          <w:lang w:val="en-US"/>
        </w:rPr>
      </w:pPr>
      <w:r>
        <w:rPr>
          <w:rFonts w:cs="Tahoma" w:ascii="Tahoma" w:hAnsi="Tahoma"/>
          <w:lang w:val="en-US"/>
        </w:rPr>
        <w:t>c) a decretação do divórcio do casal, expedindo-se mandado de averbação para o cartório de registro civil competente, e que constate na respectiva certidão que a Requerida passará a ter o nome de solteira, qual seja: D.E., para que seja averbada nos registros e expeça nova certidão atualizada.</w:t>
      </w:r>
    </w:p>
    <w:p>
      <w:pPr>
        <w:pStyle w:val="Normal"/>
        <w:widowControl/>
        <w:rPr>
          <w:rFonts w:ascii="Tahoma" w:hAnsi="Tahoma" w:cs="Tahoma"/>
          <w:lang w:val="en-US"/>
        </w:rPr>
      </w:pPr>
      <w:r>
        <w:rPr>
          <w:rFonts w:cs="Tahoma" w:ascii="Tahoma" w:hAnsi="Tahoma"/>
          <w:lang w:val="en-US"/>
        </w:rPr>
      </w:r>
    </w:p>
    <w:p>
      <w:pPr>
        <w:pStyle w:val="Normal"/>
        <w:widowControl/>
        <w:rPr>
          <w:rFonts w:ascii="Tahoma" w:hAnsi="Tahoma" w:cs="Tahoma"/>
          <w:lang w:val="en-US"/>
        </w:rPr>
      </w:pPr>
      <w:r>
        <w:rPr>
          <w:rFonts w:cs="Tahoma" w:ascii="Tahoma" w:hAnsi="Tahoma"/>
          <w:lang w:val="en-US"/>
        </w:rPr>
        <w:t>d) seja expedido mandado de averbação, para o cartório de registro de imóvel, com as seguintes descrições e alterações de que constam na partilha dos bens supracitada;</w:t>
      </w:r>
    </w:p>
    <w:p>
      <w:pPr>
        <w:pStyle w:val="Normal"/>
        <w:widowControl/>
        <w:rPr>
          <w:rFonts w:ascii="Tahoma" w:hAnsi="Tahoma" w:cs="Tahoma"/>
          <w:lang w:val="en-US"/>
        </w:rPr>
      </w:pPr>
      <w:r>
        <w:rPr>
          <w:rFonts w:cs="Tahoma" w:ascii="Tahoma" w:hAnsi="Tahoma"/>
          <w:lang w:val="en-US"/>
        </w:rPr>
      </w:r>
    </w:p>
    <w:p>
      <w:pPr>
        <w:pStyle w:val="Normal"/>
        <w:widowControl/>
        <w:rPr>
          <w:rFonts w:ascii="Tahoma" w:hAnsi="Tahoma" w:cs="Tahoma"/>
          <w:lang w:val="en-US"/>
        </w:rPr>
      </w:pPr>
      <w:r>
        <w:rPr>
          <w:rFonts w:cs="Tahoma" w:ascii="Tahoma" w:hAnsi="Tahoma"/>
          <w:lang w:val="en-US"/>
        </w:rPr>
        <w:t>e) a expedição de mandados para a órgão do Departamento de Trânsito – DETRAN competente, para que venha a realizar as alterações citadas na partilha dos bens.</w:t>
      </w:r>
    </w:p>
    <w:p>
      <w:pPr>
        <w:pStyle w:val="Normal"/>
        <w:widowControl/>
        <w:rPr>
          <w:rFonts w:ascii="Tahoma" w:hAnsi="Tahoma" w:cs="Tahoma"/>
          <w:lang w:val="en-US"/>
        </w:rPr>
      </w:pPr>
      <w:r>
        <w:rPr>
          <w:rFonts w:cs="Tahoma" w:ascii="Tahoma" w:hAnsi="Tahoma"/>
          <w:lang w:val="en-US"/>
        </w:rPr>
      </w:r>
    </w:p>
    <w:p>
      <w:pPr>
        <w:pStyle w:val="Normal"/>
        <w:widowControl/>
        <w:rPr>
          <w:rFonts w:ascii="Tahoma" w:hAnsi="Tahoma" w:cs="Tahoma"/>
          <w:lang w:val="en-US"/>
        </w:rPr>
      </w:pPr>
      <w:r>
        <w:rPr>
          <w:rFonts w:cs="Tahoma" w:ascii="Tahoma" w:hAnsi="Tahoma"/>
          <w:lang w:val="en-US"/>
        </w:rPr>
        <w:t>Provará o Requerente por todos os meios e provas admitidas em direito, em especial pela juntada de documentos, oitiva de testemunhas e depoimentos pessoal da Requerida.</w:t>
      </w:r>
    </w:p>
    <w:p>
      <w:pPr>
        <w:pStyle w:val="Normal"/>
        <w:widowControl/>
        <w:rPr>
          <w:rFonts w:ascii="Tahoma" w:hAnsi="Tahoma" w:cs="Tahoma"/>
          <w:lang w:val="en-US"/>
        </w:rPr>
      </w:pPr>
      <w:r>
        <w:rPr>
          <w:rFonts w:cs="Tahoma" w:ascii="Tahoma" w:hAnsi="Tahoma"/>
          <w:lang w:val="en-US"/>
        </w:rPr>
      </w:r>
    </w:p>
    <w:p>
      <w:pPr>
        <w:pStyle w:val="Normal"/>
        <w:widowControl/>
        <w:rPr>
          <w:rFonts w:ascii="Tahoma" w:hAnsi="Tahoma" w:cs="Tahoma"/>
          <w:lang w:val="en-US"/>
        </w:rPr>
      </w:pPr>
      <w:r>
        <w:rPr>
          <w:rFonts w:cs="Tahoma" w:ascii="Tahoma" w:hAnsi="Tahoma"/>
          <w:lang w:val="en-US"/>
        </w:rPr>
        <w:t>Nos termos do art. 319, VII, do NCPC, o Requerente não se opõe à designação da audiência de conciliação.</w:t>
      </w:r>
    </w:p>
    <w:p>
      <w:pPr>
        <w:pStyle w:val="Normal"/>
        <w:widowControl/>
        <w:rPr>
          <w:rFonts w:ascii="Tahoma" w:hAnsi="Tahoma" w:cs="Tahoma"/>
          <w:lang w:val="en-US"/>
        </w:rPr>
      </w:pPr>
      <w:r>
        <w:rPr>
          <w:rFonts w:cs="Tahoma" w:ascii="Tahoma" w:hAnsi="Tahoma"/>
          <w:lang w:val="en-US"/>
        </w:rPr>
      </w:r>
    </w:p>
    <w:p>
      <w:pPr>
        <w:pStyle w:val="Normal"/>
        <w:widowControl/>
        <w:rPr>
          <w:rFonts w:ascii="Tahoma" w:hAnsi="Tahoma" w:cs="Tahoma"/>
          <w:lang w:val="en-US"/>
        </w:rPr>
      </w:pPr>
      <w:r>
        <w:rPr>
          <w:rFonts w:cs="Tahoma" w:ascii="Tahoma" w:hAnsi="Tahoma"/>
          <w:lang w:val="en-US"/>
        </w:rPr>
      </w:r>
    </w:p>
    <w:p>
      <w:pPr>
        <w:pStyle w:val="Normal"/>
        <w:widowControl/>
        <w:rPr>
          <w:rFonts w:ascii="Tahoma" w:hAnsi="Tahoma" w:cs="Tahoma"/>
          <w:lang w:val="en-US"/>
        </w:rPr>
      </w:pPr>
      <w:r>
        <w:rPr>
          <w:rFonts w:cs="Tahoma" w:ascii="Tahoma" w:hAnsi="Tahoma"/>
          <w:lang w:val="en-US"/>
        </w:rPr>
        <w:t>Dá-se o valor da causa no montante de R$ 0000000 (REAIS)</w:t>
      </w:r>
    </w:p>
    <w:p>
      <w:pPr>
        <w:pStyle w:val="Normal"/>
        <w:widowControl/>
        <w:rPr>
          <w:rFonts w:ascii="Tahoma" w:hAnsi="Tahoma" w:cs="Tahoma"/>
          <w:lang w:val="en-US"/>
        </w:rPr>
      </w:pPr>
      <w:r>
        <w:rPr>
          <w:rFonts w:cs="Tahoma" w:ascii="Tahoma" w:hAnsi="Tahoma"/>
          <w:lang w:val="en-US"/>
        </w:rPr>
      </w:r>
    </w:p>
    <w:p>
      <w:pPr>
        <w:pStyle w:val="Normal"/>
        <w:widowControl/>
        <w:rPr>
          <w:rFonts w:ascii="Tahoma" w:hAnsi="Tahoma" w:cs="Tahoma"/>
          <w:lang w:val="en-US"/>
        </w:rPr>
      </w:pPr>
      <w:r>
        <w:rPr>
          <w:rFonts w:cs="Tahoma" w:ascii="Tahoma" w:hAnsi="Tahoma"/>
          <w:lang w:val="en-US"/>
        </w:rPr>
        <w:t>Termos em que,</w:t>
      </w:r>
    </w:p>
    <w:p>
      <w:pPr>
        <w:pStyle w:val="Normal"/>
        <w:widowControl/>
        <w:rPr>
          <w:rFonts w:ascii="Tahoma" w:hAnsi="Tahoma" w:cs="Tahoma"/>
          <w:lang w:val="en-US"/>
        </w:rPr>
      </w:pPr>
      <w:r>
        <w:rPr>
          <w:rFonts w:cs="Tahoma" w:ascii="Tahoma" w:hAnsi="Tahoma"/>
          <w:lang w:val="en-US"/>
        </w:rPr>
      </w:r>
    </w:p>
    <w:p>
      <w:pPr>
        <w:pStyle w:val="Normal"/>
        <w:widowControl/>
        <w:rPr>
          <w:rFonts w:ascii="Tahoma" w:hAnsi="Tahoma" w:cs="Tahoma"/>
          <w:lang w:val="en-US"/>
        </w:rPr>
      </w:pPr>
      <w:r>
        <w:rPr>
          <w:rFonts w:cs="Tahoma" w:ascii="Tahoma" w:hAnsi="Tahoma"/>
          <w:lang w:val="en-US"/>
        </w:rPr>
      </w:r>
    </w:p>
    <w:p>
      <w:pPr>
        <w:pStyle w:val="Normal"/>
        <w:widowControl/>
        <w:rPr>
          <w:rFonts w:ascii="Tahoma" w:hAnsi="Tahoma" w:cs="Tahoma"/>
          <w:lang w:val="en-US"/>
        </w:rPr>
      </w:pPr>
      <w:r>
        <w:rPr>
          <w:rFonts w:cs="Tahoma" w:ascii="Tahoma" w:hAnsi="Tahoma"/>
          <w:lang w:val="en-US"/>
        </w:rPr>
        <w:t>Pede Deferimento.</w:t>
      </w:r>
    </w:p>
    <w:p>
      <w:pPr>
        <w:pStyle w:val="Normal"/>
        <w:widowControl/>
        <w:rPr>
          <w:rFonts w:ascii="Tahoma" w:hAnsi="Tahoma" w:cs="Tahoma"/>
          <w:lang w:val="en-US"/>
        </w:rPr>
      </w:pPr>
      <w:r>
        <w:rPr>
          <w:rFonts w:cs="Tahoma" w:ascii="Tahoma" w:hAnsi="Tahoma"/>
          <w:lang w:val="en-US"/>
        </w:rPr>
      </w:r>
    </w:p>
    <w:p>
      <w:pPr>
        <w:pStyle w:val="Normal"/>
        <w:widowControl/>
        <w:rPr>
          <w:rFonts w:ascii="Tahoma" w:hAnsi="Tahoma" w:cs="Tahoma"/>
          <w:lang w:val="en-US"/>
        </w:rPr>
      </w:pPr>
      <w:r>
        <w:rPr>
          <w:rFonts w:cs="Tahoma" w:ascii="Tahoma" w:hAnsi="Tahoma"/>
          <w:lang w:val="en-US"/>
        </w:rPr>
      </w:r>
    </w:p>
    <w:p>
      <w:pPr>
        <w:pStyle w:val="Normal"/>
        <w:widowControl/>
        <w:rPr>
          <w:rFonts w:ascii="Tahoma" w:hAnsi="Tahoma" w:cs="Tahoma"/>
          <w:lang w:val="en-US"/>
        </w:rPr>
      </w:pPr>
      <w:r>
        <w:rPr>
          <w:rFonts w:cs="Tahoma" w:ascii="Tahoma" w:hAnsi="Tahoma"/>
          <w:lang w:val="en-US"/>
        </w:rPr>
      </w:r>
    </w:p>
    <w:p>
      <w:pPr>
        <w:pStyle w:val="Normal"/>
        <w:widowControl/>
        <w:rPr>
          <w:rFonts w:ascii="Tahoma" w:hAnsi="Tahoma" w:cs="Tahoma"/>
          <w:lang w:val="en-US"/>
        </w:rPr>
      </w:pPr>
      <w:r>
        <w:rPr>
          <w:rFonts w:cs="Tahoma" w:ascii="Tahoma" w:hAnsi="Tahoma"/>
          <w:lang w:val="en-US"/>
        </w:rPr>
        <w:t>CIDADE, 00, MÊS, ANO.</w:t>
      </w:r>
    </w:p>
    <w:p>
      <w:pPr>
        <w:pStyle w:val="Normal"/>
        <w:widowControl/>
        <w:rPr>
          <w:rFonts w:ascii="Tahoma" w:hAnsi="Tahoma" w:cs="Tahoma"/>
          <w:lang w:val="en-US"/>
        </w:rPr>
      </w:pPr>
      <w:r>
        <w:rPr>
          <w:rFonts w:cs="Tahoma" w:ascii="Tahoma" w:hAnsi="Tahoma"/>
          <w:lang w:val="en-US"/>
        </w:rPr>
      </w:r>
    </w:p>
    <w:p>
      <w:pPr>
        <w:pStyle w:val="Normal"/>
        <w:widowControl/>
        <w:rPr>
          <w:rFonts w:ascii="Tahoma" w:hAnsi="Tahoma" w:cs="Tahoma"/>
          <w:lang w:val="en-US"/>
        </w:rPr>
      </w:pPr>
      <w:r>
        <w:rPr>
          <w:rFonts w:cs="Tahoma" w:ascii="Tahoma" w:hAnsi="Tahoma"/>
          <w:lang w:val="en-US"/>
        </w:rPr>
      </w:r>
    </w:p>
    <w:p>
      <w:pPr>
        <w:pStyle w:val="Normal"/>
        <w:widowControl/>
        <w:rPr>
          <w:rFonts w:ascii="Tahoma" w:hAnsi="Tahoma" w:cs="Tahoma"/>
          <w:lang w:val="en-US"/>
        </w:rPr>
      </w:pPr>
      <w:r>
        <w:rPr>
          <w:rFonts w:cs="Tahoma" w:ascii="Tahoma" w:hAnsi="Tahoma"/>
          <w:lang w:val="en-US"/>
        </w:rPr>
      </w:r>
    </w:p>
    <w:p>
      <w:pPr>
        <w:pStyle w:val="Normal"/>
        <w:widowControl/>
        <w:rPr>
          <w:rFonts w:ascii="Tahoma" w:hAnsi="Tahoma" w:cs="Tahoma"/>
          <w:b/>
          <w:b/>
          <w:lang w:val="en-US"/>
        </w:rPr>
      </w:pPr>
      <w:r>
        <w:rPr>
          <w:rFonts w:cs="Tahoma" w:ascii="Tahoma" w:hAnsi="Tahoma"/>
          <w:b/>
          <w:lang w:val="en-US"/>
        </w:rPr>
        <w:t>ADVOGADO</w:t>
      </w:r>
    </w:p>
    <w:p>
      <w:pPr>
        <w:pStyle w:val="Normal"/>
        <w:widowControl/>
        <w:rPr>
          <w:rFonts w:ascii="Tahoma" w:hAnsi="Tahoma" w:cs="Tahoma"/>
          <w:b/>
          <w:b/>
          <w:lang w:val="en-US"/>
        </w:rPr>
      </w:pPr>
      <w:r>
        <w:rPr>
          <w:rFonts w:cs="Tahoma" w:ascii="Tahoma" w:hAnsi="Tahoma"/>
          <w:b/>
          <w:lang w:val="en-US"/>
        </w:rPr>
      </w:r>
    </w:p>
    <w:p>
      <w:pPr>
        <w:pStyle w:val="Normal"/>
        <w:widowControl/>
        <w:rPr>
          <w:rFonts w:ascii="Tahoma" w:hAnsi="Tahoma" w:cs="Tahoma"/>
          <w:b/>
          <w:b/>
          <w:lang w:val="en-US"/>
        </w:rPr>
      </w:pPr>
      <w:r>
        <w:rPr>
          <w:rFonts w:cs="Tahoma" w:ascii="Tahoma" w:hAnsi="Tahoma"/>
          <w:b/>
          <w:lang w:val="en-US"/>
        </w:rPr>
      </w:r>
    </w:p>
    <w:p>
      <w:pPr>
        <w:pStyle w:val="Normal"/>
        <w:widowControl/>
        <w:rPr>
          <w:rFonts w:ascii="Tahoma" w:hAnsi="Tahoma" w:cs="Tahoma"/>
          <w:b/>
          <w:b/>
          <w:lang w:val="en-US"/>
        </w:rPr>
      </w:pPr>
      <w:r>
        <w:rPr>
          <w:rFonts w:cs="Tahoma" w:ascii="Tahoma" w:hAnsi="Tahoma"/>
          <w:b/>
          <w:lang w:val="en-US"/>
        </w:rPr>
        <w:t>OAB Nº</w:t>
      </w:r>
    </w:p>
    <w:p>
      <w:pPr>
        <w:pStyle w:val="Normal"/>
        <w:widowControl/>
        <w:rPr>
          <w:lang w:val="en-US"/>
        </w:rPr>
      </w:pPr>
      <w:r>
        <w:rPr>
          <w:lang w:val="en-US"/>
        </w:rPr>
      </w:r>
    </w:p>
    <w:p>
      <w:pPr>
        <w:pStyle w:val="Normal"/>
        <w:widowControl/>
        <w:rPr>
          <w:lang w:val="en-US"/>
        </w:rPr>
      </w:pPr>
      <w:r>
        <w:rPr>
          <w:lang w:val="en-US"/>
        </w:rPr>
      </w:r>
    </w:p>
    <w:p>
      <w:pPr>
        <w:pStyle w:val="Normal"/>
        <w:widowControl/>
        <w:rPr>
          <w:lang w:val="en-US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440" w:right="1440" w:header="0" w:top="1417" w:footer="0" w:bottom="1417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Calibri Light">
    <w:charset w:val="00"/>
    <w:family w:val="roman"/>
    <w:pitch w:val="variable"/>
  </w:font>
  <w:font w:name="Courier New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mc:AlternateContent>
        <mc:Choice Requires="wps">
          <w:drawing>
            <wp:inline distT="0" distB="0" distL="0" distR="0">
              <wp:extent cx="6287135" cy="1181735"/>
              <wp:effectExtent l="0" t="0" r="0" b="0"/>
              <wp:docPr id="1" name="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6286680" cy="1181160"/>
                      </a:xfrm>
                      <a:prstGeom prst="rect">
                        <a:avLst/>
                      </a:prstGeom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stroked="f" style="position:absolute;margin-left:0pt;margin-top:-93.05pt;width:494.95pt;height:92.95pt;mso-position-vertical:top" type="shapetype_75">
              <v:imagedata r:id="rId1" o:detectmouseclick="t"/>
              <w10:wrap type="none"/>
              <v:stroke color="#3465a4" joinstyle="round" endcap="flat"/>
            </v:shape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embedSystemFonts/>
  <w:defaultTabStop w:val="720"/>
  <w:compat>
    <w:doNotExpandShiftReturn/>
  </w:compat>
  <w:autoHyphenation w:val="true"/>
  <w:compat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uiPriority w:val="99"/>
    <w:qFormat/>
    <w:pPr>
      <w:spacing w:before="440" w:after="60"/>
      <w:outlineLvl w:val="0"/>
    </w:pPr>
    <w:rPr>
      <w:rFonts w:ascii="Arial" w:hAnsi="Arial" w:cs="Arial"/>
      <w:b/>
      <w:bCs/>
      <w:sz w:val="34"/>
      <w:szCs w:val="34"/>
    </w:rPr>
  </w:style>
  <w:style w:type="paragraph" w:styleId="Ttulo2">
    <w:name w:val="Heading 2"/>
    <w:basedOn w:val="Normal"/>
    <w:next w:val="Normal"/>
    <w:link w:val="Ttulo2Char"/>
    <w:uiPriority w:val="99"/>
    <w:qFormat/>
    <w:pPr>
      <w:spacing w:before="440" w:after="60"/>
      <w:outlineLvl w:val="1"/>
    </w:pPr>
    <w:rPr>
      <w:rFonts w:ascii="Arial" w:hAnsi="Arial" w:cs="Arial"/>
      <w:b/>
      <w:b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9"/>
    <w:qFormat/>
    <w:pPr>
      <w:spacing w:before="440" w:after="60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link w:val="Ttulo4Char"/>
    <w:uiPriority w:val="99"/>
    <w:qFormat/>
    <w:pPr>
      <w:spacing w:before="440" w:after="60"/>
      <w:outlineLvl w:val="3"/>
    </w:pPr>
    <w:rPr>
      <w:rFonts w:ascii="Arial" w:hAnsi="Arial" w:cs="Arial"/>
      <w:b/>
      <w:b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1Char" w:customStyle="1">
    <w:name w:val="Título 1 Char"/>
    <w:link w:val="Ttulo1"/>
    <w:uiPriority w:val="9"/>
    <w:qFormat/>
    <w:locked/>
    <w:rPr>
      <w:rFonts w:ascii="Calibri Light" w:hAnsi="Calibri Light" w:eastAsia="Times New Roman" w:cs="Times New Roman"/>
      <w:b/>
      <w:bCs/>
      <w:kern w:val="2"/>
      <w:sz w:val="32"/>
      <w:szCs w:val="32"/>
    </w:rPr>
  </w:style>
  <w:style w:type="character" w:styleId="Ttulo2Char" w:customStyle="1">
    <w:name w:val="Título 2 Char"/>
    <w:link w:val="Ttulo2"/>
    <w:uiPriority w:val="9"/>
    <w:semiHidden/>
    <w:qFormat/>
    <w:locked/>
    <w:rPr>
      <w:rFonts w:ascii="Calibri Light" w:hAnsi="Calibri Light" w:eastAsia="Times New Roman" w:cs="Times New Roman"/>
      <w:b/>
      <w:bCs/>
      <w:i/>
      <w:iCs/>
      <w:sz w:val="28"/>
      <w:szCs w:val="28"/>
    </w:rPr>
  </w:style>
  <w:style w:type="character" w:styleId="Ttulo3Char" w:customStyle="1">
    <w:name w:val="Título 3 Char"/>
    <w:link w:val="Ttulo3"/>
    <w:uiPriority w:val="9"/>
    <w:semiHidden/>
    <w:qFormat/>
    <w:locked/>
    <w:rPr>
      <w:rFonts w:ascii="Calibri Light" w:hAnsi="Calibri Light" w:eastAsia="Times New Roman" w:cs="Times New Roman"/>
      <w:b/>
      <w:bCs/>
      <w:sz w:val="26"/>
      <w:szCs w:val="26"/>
    </w:rPr>
  </w:style>
  <w:style w:type="character" w:styleId="Ttulo4Char" w:customStyle="1">
    <w:name w:val="Título 4 Char"/>
    <w:link w:val="Ttulo4"/>
    <w:uiPriority w:val="9"/>
    <w:semiHidden/>
    <w:qFormat/>
    <w:locked/>
    <w:rPr>
      <w:rFonts w:cs="Times New Roman"/>
      <w:b/>
      <w:bCs/>
      <w:sz w:val="28"/>
      <w:szCs w:val="28"/>
    </w:rPr>
  </w:style>
  <w:style w:type="character" w:styleId="TextodenotadefimChar" w:customStyle="1">
    <w:name w:val="Texto de nota de fim Char"/>
    <w:link w:val="Textodenotadefim"/>
    <w:uiPriority w:val="99"/>
    <w:semiHidden/>
    <w:qFormat/>
    <w:locked/>
    <w:rPr>
      <w:rFonts w:cs="Times New Roman"/>
      <w:sz w:val="20"/>
      <w:szCs w:val="20"/>
    </w:rPr>
  </w:style>
  <w:style w:type="character" w:styleId="Reference" w:customStyle="1">
    <w:name w:val="Reference"/>
    <w:uiPriority w:val="99"/>
    <w:qFormat/>
    <w:rPr>
      <w:sz w:val="20"/>
    </w:rPr>
  </w:style>
  <w:style w:type="character" w:styleId="TextodenotaderodapChar" w:customStyle="1">
    <w:name w:val="Texto de nota de rodapé Char"/>
    <w:link w:val="Textodenotaderodap"/>
    <w:uiPriority w:val="99"/>
    <w:semiHidden/>
    <w:qFormat/>
    <w:locked/>
    <w:rPr>
      <w:rFonts w:cs="Times New Roman"/>
      <w:sz w:val="20"/>
      <w:szCs w:val="20"/>
    </w:rPr>
  </w:style>
  <w:style w:type="character" w:styleId="TextosemFormataoChar" w:customStyle="1">
    <w:name w:val="Texto sem Formatação Char"/>
    <w:link w:val="TextosemFormatao"/>
    <w:uiPriority w:val="99"/>
    <w:semiHidden/>
    <w:qFormat/>
    <w:locked/>
    <w:rPr>
      <w:rFonts w:ascii="Courier New" w:hAnsi="Courier New" w:cs="Courier New"/>
      <w:sz w:val="20"/>
      <w:szCs w:val="20"/>
    </w:rPr>
  </w:style>
  <w:style w:type="character" w:styleId="Reference1" w:customStyle="1">
    <w:name w:val="Reference1"/>
    <w:uiPriority w:val="99"/>
    <w:qFormat/>
    <w:rPr>
      <w:sz w:val="20"/>
    </w:rPr>
  </w:style>
  <w:style w:type="character" w:styleId="CabealhoChar" w:customStyle="1">
    <w:name w:val="Cabeçalho Char"/>
    <w:link w:val="Cabealho"/>
    <w:uiPriority w:val="99"/>
    <w:qFormat/>
    <w:locked/>
    <w:rsid w:val="0091049f"/>
    <w:rPr>
      <w:rFonts w:ascii="Times New Roman" w:hAnsi="Times New Roman" w:cs="Times New Roman"/>
      <w:sz w:val="24"/>
      <w:szCs w:val="24"/>
    </w:rPr>
  </w:style>
  <w:style w:type="character" w:styleId="RodapChar" w:customStyle="1">
    <w:name w:val="Rodapé Char"/>
    <w:link w:val="Rodap"/>
    <w:uiPriority w:val="99"/>
    <w:qFormat/>
    <w:locked/>
    <w:rsid w:val="0091049f"/>
    <w:rPr>
      <w:rFonts w:ascii="Times New Roman" w:hAnsi="Times New Roman" w:cs="Times New Roman"/>
      <w:sz w:val="24"/>
      <w:szCs w:val="24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Contents1" w:customStyle="1">
    <w:name w:val="Contents 1"/>
    <w:basedOn w:val="Normal"/>
    <w:next w:val="Normal"/>
    <w:qFormat/>
    <w:pPr>
      <w:ind w:left="720" w:hanging="431"/>
    </w:pPr>
    <w:rPr/>
  </w:style>
  <w:style w:type="paragraph" w:styleId="Contents2" w:customStyle="1">
    <w:name w:val="Contents 2"/>
    <w:basedOn w:val="Normal"/>
    <w:next w:val="Normal"/>
    <w:uiPriority w:val="99"/>
    <w:qFormat/>
    <w:pPr>
      <w:ind w:left="1440" w:hanging="431"/>
    </w:pPr>
    <w:rPr/>
  </w:style>
  <w:style w:type="paragraph" w:styleId="Contents3" w:customStyle="1">
    <w:name w:val="Contents 3"/>
    <w:basedOn w:val="Normal"/>
    <w:next w:val="Normal"/>
    <w:uiPriority w:val="99"/>
    <w:qFormat/>
    <w:pPr>
      <w:ind w:left="2160" w:hanging="431"/>
    </w:pPr>
    <w:rPr/>
  </w:style>
  <w:style w:type="paragraph" w:styleId="LowerRomanList" w:customStyle="1">
    <w:name w:val="Lower Roman List"/>
    <w:basedOn w:val="Normal"/>
    <w:uiPriority w:val="99"/>
    <w:qFormat/>
    <w:pPr>
      <w:ind w:left="720" w:hanging="431"/>
    </w:pPr>
    <w:rPr/>
  </w:style>
  <w:style w:type="paragraph" w:styleId="NumberedHeading1" w:customStyle="1">
    <w:name w:val="Numbered Heading 1"/>
    <w:basedOn w:val="Ttulo1"/>
    <w:next w:val="Normal"/>
    <w:uiPriority w:val="99"/>
    <w:qFormat/>
    <w:pPr>
      <w:tabs>
        <w:tab w:val="clear" w:pos="720"/>
        <w:tab w:val="left" w:pos="431" w:leader="none"/>
      </w:tabs>
      <w:spacing w:before="0" w:after="0"/>
    </w:pPr>
    <w:rPr>
      <w:rFonts w:ascii="Times New Roman" w:hAnsi="Times New Roman" w:cs="Times New Roman"/>
      <w:b w:val="false"/>
      <w:bCs w:val="false"/>
      <w:sz w:val="24"/>
      <w:szCs w:val="24"/>
    </w:rPr>
  </w:style>
  <w:style w:type="paragraph" w:styleId="NumberedHeading2" w:customStyle="1">
    <w:name w:val="Numbered Heading 2"/>
    <w:basedOn w:val="Ttulo2"/>
    <w:next w:val="Normal"/>
    <w:uiPriority w:val="99"/>
    <w:qFormat/>
    <w:pPr>
      <w:tabs>
        <w:tab w:val="clear" w:pos="720"/>
        <w:tab w:val="left" w:pos="431" w:leader="none"/>
      </w:tabs>
      <w:spacing w:before="0" w:after="0"/>
    </w:pPr>
    <w:rPr>
      <w:rFonts w:ascii="Times New Roman" w:hAnsi="Times New Roman" w:cs="Times New Roman"/>
      <w:b w:val="false"/>
      <w:bCs w:val="false"/>
      <w:sz w:val="24"/>
      <w:szCs w:val="24"/>
    </w:rPr>
  </w:style>
  <w:style w:type="paragraph" w:styleId="SquareList" w:customStyle="1">
    <w:name w:val="Square List"/>
    <w:uiPriority w:val="99"/>
    <w:qFormat/>
    <w:pPr>
      <w:widowControl w:val="false"/>
      <w:bidi w:val="0"/>
      <w:spacing w:before="0" w:after="0"/>
      <w:ind w:left="720" w:hanging="431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Notadefim">
    <w:name w:val="Endnote Text"/>
    <w:basedOn w:val="Normal"/>
    <w:link w:val="TextodenotadefimChar"/>
    <w:uiPriority w:val="99"/>
    <w:semiHidden/>
    <w:unhideWhenUsed/>
    <w:pPr>
      <w:widowControl/>
      <w:spacing w:lineRule="auto" w:line="259" w:before="0" w:after="160"/>
    </w:pPr>
    <w:rPr>
      <w:rFonts w:ascii="Calibri" w:hAnsi="Calibri"/>
      <w:sz w:val="20"/>
      <w:szCs w:val="20"/>
    </w:rPr>
  </w:style>
  <w:style w:type="paragraph" w:styleId="Contents4" w:customStyle="1">
    <w:name w:val="Contents 4"/>
    <w:basedOn w:val="Normal"/>
    <w:next w:val="Normal"/>
    <w:uiPriority w:val="99"/>
    <w:qFormat/>
    <w:pPr>
      <w:ind w:left="2880" w:hanging="431"/>
    </w:pPr>
    <w:rPr/>
  </w:style>
  <w:style w:type="paragraph" w:styleId="DiamondList" w:customStyle="1">
    <w:name w:val="Diamond List"/>
    <w:uiPriority w:val="99"/>
    <w:qFormat/>
    <w:pPr>
      <w:widowControl w:val="false"/>
      <w:bidi w:val="0"/>
      <w:spacing w:before="0" w:after="0"/>
      <w:ind w:left="720" w:hanging="431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NumberedList" w:customStyle="1">
    <w:name w:val="Numbered List"/>
    <w:uiPriority w:val="99"/>
    <w:qFormat/>
    <w:pPr>
      <w:widowControl w:val="false"/>
      <w:bidi w:val="0"/>
      <w:spacing w:before="0" w:after="0"/>
      <w:ind w:left="720" w:hanging="431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TriangleList" w:customStyle="1">
    <w:name w:val="Triangle List"/>
    <w:uiPriority w:val="99"/>
    <w:qFormat/>
    <w:pPr>
      <w:widowControl w:val="false"/>
      <w:bidi w:val="0"/>
      <w:spacing w:before="0" w:after="0"/>
      <w:ind w:left="720" w:hanging="431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NumberedHeading3" w:customStyle="1">
    <w:name w:val="Numbered Heading 3"/>
    <w:basedOn w:val="Ttulo3"/>
    <w:next w:val="Normal"/>
    <w:uiPriority w:val="99"/>
    <w:qFormat/>
    <w:pPr>
      <w:tabs>
        <w:tab w:val="clear" w:pos="720"/>
        <w:tab w:val="left" w:pos="431" w:leader="none"/>
      </w:tabs>
      <w:spacing w:before="0" w:after="0"/>
    </w:pPr>
    <w:rPr>
      <w:rFonts w:ascii="Times New Roman" w:hAnsi="Times New Roman" w:cs="Times New Roman"/>
      <w:b w:val="false"/>
      <w:bCs w:val="false"/>
    </w:rPr>
  </w:style>
  <w:style w:type="paragraph" w:styleId="DashedList" w:customStyle="1">
    <w:name w:val="Dashed List"/>
    <w:uiPriority w:val="99"/>
    <w:qFormat/>
    <w:pPr>
      <w:widowControl w:val="false"/>
      <w:bidi w:val="0"/>
      <w:spacing w:before="0" w:after="0"/>
      <w:ind w:left="720" w:hanging="431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UpperRomanList" w:customStyle="1">
    <w:name w:val="Upper Roman List"/>
    <w:basedOn w:val="NumberedList"/>
    <w:uiPriority w:val="99"/>
    <w:qFormat/>
    <w:pPr/>
    <w:rPr/>
  </w:style>
  <w:style w:type="paragraph" w:styleId="HeartList" w:customStyle="1">
    <w:name w:val="Heart List"/>
    <w:uiPriority w:val="99"/>
    <w:qFormat/>
    <w:pPr>
      <w:widowControl w:val="false"/>
      <w:bidi w:val="0"/>
      <w:spacing w:before="0" w:after="0"/>
      <w:ind w:left="720" w:hanging="431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BoxList" w:customStyle="1">
    <w:name w:val="Box List"/>
    <w:uiPriority w:val="99"/>
    <w:qFormat/>
    <w:pPr>
      <w:widowControl w:val="false"/>
      <w:bidi w:val="0"/>
      <w:spacing w:before="0" w:after="0"/>
      <w:ind w:left="720" w:hanging="431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UpperCaseList" w:customStyle="1">
    <w:name w:val="Upper Case List"/>
    <w:basedOn w:val="NumberedList"/>
    <w:uiPriority w:val="99"/>
    <w:qFormat/>
    <w:pPr/>
    <w:rPr/>
  </w:style>
  <w:style w:type="paragraph" w:styleId="BulletList" w:customStyle="1">
    <w:name w:val="Bullet List"/>
    <w:uiPriority w:val="99"/>
    <w:qFormat/>
    <w:pPr>
      <w:widowControl w:val="false"/>
      <w:bidi w:val="0"/>
      <w:spacing w:before="0" w:after="0"/>
      <w:ind w:left="720" w:hanging="431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HandList" w:customStyle="1">
    <w:name w:val="Hand List"/>
    <w:uiPriority w:val="99"/>
    <w:qFormat/>
    <w:pPr>
      <w:widowControl w:val="false"/>
      <w:bidi w:val="0"/>
      <w:spacing w:before="0" w:after="0"/>
      <w:ind w:left="720" w:hanging="431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Notaderodap">
    <w:name w:val="Footnote Text"/>
    <w:basedOn w:val="Normal"/>
    <w:link w:val="TextodenotaderodapChar"/>
    <w:uiPriority w:val="99"/>
    <w:semiHidden/>
    <w:unhideWhenUsed/>
    <w:pPr>
      <w:widowControl/>
      <w:spacing w:lineRule="auto" w:line="259" w:before="0" w:after="160"/>
    </w:pPr>
    <w:rPr>
      <w:rFonts w:ascii="Calibri" w:hAnsi="Calibri"/>
      <w:sz w:val="20"/>
      <w:szCs w:val="20"/>
    </w:rPr>
  </w:style>
  <w:style w:type="paragraph" w:styleId="ContentsHeader" w:customStyle="1">
    <w:name w:val="Contents Header"/>
    <w:basedOn w:val="Normal"/>
    <w:next w:val="Normal"/>
    <w:uiPriority w:val="99"/>
    <w:qFormat/>
    <w:pPr>
      <w:spacing w:before="240" w:after="120"/>
      <w:jc w:val="center"/>
    </w:pPr>
    <w:rPr>
      <w:rFonts w:ascii="Arial" w:hAnsi="Arial" w:cs="Arial"/>
      <w:b/>
      <w:bCs/>
      <w:sz w:val="32"/>
      <w:szCs w:val="32"/>
    </w:rPr>
  </w:style>
  <w:style w:type="paragraph" w:styleId="TickList" w:customStyle="1">
    <w:name w:val="Tick List"/>
    <w:uiPriority w:val="99"/>
    <w:qFormat/>
    <w:pPr>
      <w:widowControl w:val="false"/>
      <w:bidi w:val="0"/>
      <w:spacing w:before="0" w:after="0"/>
      <w:ind w:left="720" w:hanging="431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LowerCaseList" w:customStyle="1">
    <w:name w:val="Lower Case List"/>
    <w:basedOn w:val="NumberedList"/>
    <w:uiPriority w:val="99"/>
    <w:qFormat/>
    <w:pPr/>
    <w:rPr/>
  </w:style>
  <w:style w:type="paragraph" w:styleId="BlockText">
    <w:name w:val="Block Text"/>
    <w:basedOn w:val="Normal"/>
    <w:uiPriority w:val="99"/>
    <w:qFormat/>
    <w:pPr>
      <w:spacing w:before="0" w:after="120"/>
      <w:ind w:left="1440" w:right="1440" w:hanging="0"/>
    </w:pPr>
    <w:rPr/>
  </w:style>
  <w:style w:type="paragraph" w:styleId="PlainText">
    <w:name w:val="Plain Text"/>
    <w:basedOn w:val="Normal"/>
    <w:link w:val="TextosemFormataoChar"/>
    <w:uiPriority w:val="99"/>
    <w:qFormat/>
    <w:pPr/>
    <w:rPr>
      <w:rFonts w:ascii="Courier New" w:hAnsi="Courier New" w:cs="Courier New"/>
    </w:rPr>
  </w:style>
  <w:style w:type="paragraph" w:styleId="SectionHeading" w:customStyle="1">
    <w:name w:val="Section Heading"/>
    <w:basedOn w:val="NumberedHeading1"/>
    <w:next w:val="Normal"/>
    <w:uiPriority w:val="99"/>
    <w:qFormat/>
    <w:pPr>
      <w:tabs>
        <w:tab w:val="clear" w:pos="431"/>
        <w:tab w:val="left" w:pos="1584" w:leader="none"/>
      </w:tabs>
    </w:pPr>
    <w:rPr/>
  </w:style>
  <w:style w:type="paragraph" w:styleId="ImpliesList" w:customStyle="1">
    <w:name w:val="Implies List"/>
    <w:uiPriority w:val="99"/>
    <w:qFormat/>
    <w:pPr>
      <w:widowControl w:val="false"/>
      <w:bidi w:val="0"/>
      <w:spacing w:before="0" w:after="0"/>
      <w:ind w:left="720" w:hanging="431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StarList" w:customStyle="1">
    <w:name w:val="Star List"/>
    <w:uiPriority w:val="99"/>
    <w:qFormat/>
    <w:pPr>
      <w:widowControl w:val="false"/>
      <w:bidi w:val="0"/>
      <w:spacing w:before="0" w:after="0"/>
      <w:ind w:left="720" w:hanging="431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ChapterHeading" w:customStyle="1">
    <w:name w:val="Chapter Heading"/>
    <w:basedOn w:val="NumberedHeading1"/>
    <w:next w:val="Normal"/>
    <w:uiPriority w:val="99"/>
    <w:qFormat/>
    <w:pPr>
      <w:tabs>
        <w:tab w:val="clear" w:pos="431"/>
        <w:tab w:val="left" w:pos="1584" w:leader="none"/>
      </w:tabs>
    </w:pPr>
    <w:rPr/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91049f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iPriority w:val="99"/>
    <w:unhideWhenUsed/>
    <w:rsid w:val="0091049f"/>
    <w:pPr>
      <w:tabs>
        <w:tab w:val="clear" w:pos="720"/>
        <w:tab w:val="center" w:pos="4252" w:leader="none"/>
        <w:tab w:val="right" w:pos="8504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LibreOffice/6.4.2.2$Windows_X86_64 LibreOffice_project/4e471d8c02c9c90f512f7f9ead8875b57fcb1ec3</Application>
  <Pages>3</Pages>
  <Words>469</Words>
  <Characters>2418</Characters>
  <CharactersWithSpaces>2858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2019-01-22T20:05:00Z</dcterms:created>
  <dc:creator>Andre</dc:creator>
  <dc:description/>
  <dc:language>pt-BR</dc:language>
  <cp:lastModifiedBy/>
  <dcterms:modified xsi:type="dcterms:W3CDTF">2020-04-15T14:58:58Z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