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EXCELENTÍSSIMO SENHOR DESEMBARGADOR PRESIDENTE, DO EGRÉGIO TRIBUNAL DE JUSTIÇA DO ESTADO TAL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 xml:space="preserve">NOME DO ADVOGADO, </w:t>
      </w:r>
      <w:r>
        <w:rPr>
          <w:rFonts w:cs="Tahoma" w:ascii="Tahoma" w:hAnsi="Tahoma"/>
          <w:color w:val="000000" w:themeColor="text1"/>
        </w:rPr>
        <w:t xml:space="preserve">brasileiro, advogado, inscrito na OAB/UF sob o nº 0000000, com escritório na Rua TAL, nesta Capital, onde recebe intimações, vem, respeitosamente, à presença de Vossa Excelência, com fundamento no artigo </w:t>
      </w:r>
      <w:hyperlink r:id="rId2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5º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3" w:tgtFrame="Inciso LXVIII do Artigo 5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LXVIII</w:t>
        </w:r>
      </w:hyperlink>
      <w:r>
        <w:rPr>
          <w:rFonts w:cs="Tahoma" w:ascii="Tahoma" w:hAnsi="Tahoma"/>
          <w:color w:val="000000" w:themeColor="text1"/>
        </w:rPr>
        <w:t xml:space="preserve">, da 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</w:rPr>
        <w:t>, impetrar ordem de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HABEAS CORPUS</w:t>
      </w:r>
      <w:r>
        <w:rPr>
          <w:rFonts w:cs="Tahoma" w:ascii="Tahoma" w:hAnsi="Tahoma"/>
          <w:color w:val="000000" w:themeColor="text1"/>
        </w:rPr>
        <w:t> 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em favor de </w:t>
      </w:r>
      <w:r>
        <w:rPr>
          <w:rFonts w:cs="Tahoma" w:ascii="Tahoma" w:hAnsi="Tahoma"/>
          <w:b/>
          <w:bCs/>
          <w:color w:val="000000" w:themeColor="text1"/>
        </w:rPr>
        <w:t>NOME DO CLIENTE,</w:t>
      </w:r>
      <w:r>
        <w:rPr>
          <w:rFonts w:cs="Tahoma" w:ascii="Tahoma" w:hAnsi="Tahoma"/>
          <w:color w:val="000000" w:themeColor="text1"/>
        </w:rPr>
        <w:t xml:space="preserve"> brasileiro, estado civil, profissão, residente nesta capital, contra ato do Meritíssimo Juiz de Direito da 00º Vara Criminal da Comarca de</w:t>
      </w:r>
      <w:r>
        <w:rPr>
          <w:rFonts w:cs="Tahoma" w:ascii="Tahoma" w:hAnsi="Tahoma"/>
          <w:b/>
          <w:bCs/>
          <w:color w:val="000000" w:themeColor="text1"/>
        </w:rPr>
        <w:t xml:space="preserve"> </w:t>
      </w:r>
      <w:r>
        <w:rPr>
          <w:rFonts w:cs="Tahoma" w:ascii="Tahoma" w:hAnsi="Tahoma"/>
          <w:bCs/>
          <w:color w:val="000000" w:themeColor="text1"/>
        </w:rPr>
        <w:t>CIDADE-UF</w:t>
      </w:r>
      <w:r>
        <w:rPr>
          <w:rFonts w:cs="Tahoma" w:ascii="Tahoma" w:hAnsi="Tahoma"/>
          <w:b/>
          <w:bCs/>
          <w:color w:val="000000" w:themeColor="text1"/>
        </w:rPr>
        <w:t xml:space="preserve"> </w:t>
      </w:r>
      <w:r>
        <w:rPr>
          <w:rFonts w:cs="Tahoma" w:ascii="Tahoma" w:hAnsi="Tahoma"/>
          <w:color w:val="000000" w:themeColor="text1"/>
        </w:rPr>
        <w:t>pelos motivos e fatos a seguir aduzidos: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DOS FATOS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O paciente encontra-se preso desde do dia TAL no Distrito desta Capital, em razão de prisão em flagrante (AUTORIDADE COATORA É O DELEGADO) </w:t>
      </w:r>
      <w:r>
        <w:rPr>
          <w:rFonts w:cs="Tahoma" w:ascii="Tahoma" w:hAnsi="Tahoma"/>
          <w:bCs/>
          <w:color w:val="000000" w:themeColor="text1"/>
        </w:rPr>
        <w:t>ou</w:t>
      </w:r>
      <w:r>
        <w:rPr>
          <w:rFonts w:cs="Tahoma" w:ascii="Tahoma" w:hAnsi="Tahoma"/>
          <w:color w:val="000000" w:themeColor="text1"/>
        </w:rPr>
        <w:t xml:space="preserve"> por ordem do Excelentíssimo Juiz de Direito da 00º Vara Criminal (AUTORIDADE COATORA É O JUIZ), sob o argumento de que (TRANSCREVER O PROBLEMA).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 DIREITO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Entretanto, a referida (PRISÃO/AÇÃO PENAL OU CONDENAÇÃO) constitui uma coação ilegal contra o paciente, tratando-se de uma medida de extrema violência, uma vez que a .............. (ARGUMENTAR DE ACORDO COM O PROBLEMA)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- TESE DE NULIDADE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... eis que eivada de nulidade, senão vejamos: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(lembre-se: haverá nulidade quando existir falha em algum ato) </w:t>
      </w:r>
    </w:p>
    <w:p>
      <w:pPr>
        <w:pStyle w:val="NormalWeb"/>
        <w:spacing w:before="280" w:after="280"/>
        <w:jc w:val="center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Cs/>
          <w:color w:val="000000" w:themeColor="text1"/>
        </w:rPr>
        <w:t>ou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- TESE DE FALTA DE JUSTA CAUSA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... em vista da ausência de justa causa para a ação penal/prisão/condenação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(lembre-se: normalmente, não houve motivo para aquela prisão/ação ou condenação) </w:t>
      </w:r>
    </w:p>
    <w:p>
      <w:pPr>
        <w:pStyle w:val="NormalWeb"/>
        <w:spacing w:before="280" w:after="280"/>
        <w:jc w:val="center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Cs/>
          <w:color w:val="000000" w:themeColor="text1"/>
        </w:rPr>
        <w:t>ou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- TESE EXTINÇÃO DA PUNIBILIDADE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(atenção aluno: não precisa de jargão neste parágrafo, ir direto à argumentação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(lembre-se das causas de extinção: prescrição, legítima defesa, estado de necessidade etc.) </w:t>
      </w:r>
    </w:p>
    <w:p>
      <w:pPr>
        <w:pStyle w:val="NormalWeb"/>
        <w:spacing w:before="280" w:after="280"/>
        <w:jc w:val="center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Cs/>
          <w:color w:val="000000" w:themeColor="text1"/>
        </w:rPr>
        <w:t>ou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- TESE DE ABUSO DE AUTORIDADE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(atenção aluno: não precisa de jargão neste parágrafo, ir direto à argumentação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(lembre-se: neste caso deve ter ocorrido abuso de poder por parte da autoridade).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Desta forma, ...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- TESE DE NULIDADE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.. . não foi cumprido o que determina o artigo </w:t>
      </w:r>
      <w:r>
        <w:rPr>
          <w:rFonts w:cs="Tahoma" w:ascii="Tahoma" w:hAnsi="Tahoma"/>
          <w:b/>
          <w:bCs/>
          <w:color w:val="000000" w:themeColor="text1"/>
        </w:rPr>
        <w:t xml:space="preserve">.... </w:t>
      </w:r>
      <w:r>
        <w:rPr>
          <w:rFonts w:cs="Tahoma" w:ascii="Tahoma" w:hAnsi="Tahoma"/>
          <w:color w:val="000000" w:themeColor="text1"/>
        </w:rPr>
        <w:t xml:space="preserve">do Diploma Penal (ou)  Processual Penal, ocorrendo assim, a nulidade prevista no artigo </w:t>
      </w:r>
      <w:hyperlink r:id="rId5" w:tgtFrame="Artigo 564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564</w:t>
        </w:r>
      </w:hyperlink>
      <w:r>
        <w:rPr>
          <w:rFonts w:cs="Tahoma" w:ascii="Tahoma" w:hAnsi="Tahoma"/>
          <w:color w:val="000000" w:themeColor="text1"/>
        </w:rPr>
        <w:t xml:space="preserve">, inciso ... do </w:t>
      </w:r>
      <w:hyperlink r:id="rId6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</w:rPr>
        <w:t xml:space="preserve">. </w:t>
      </w:r>
    </w:p>
    <w:p>
      <w:pPr>
        <w:pStyle w:val="NormalWeb"/>
        <w:spacing w:before="280" w:after="280"/>
        <w:jc w:val="center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Cs/>
          <w:color w:val="000000" w:themeColor="text1"/>
        </w:rPr>
        <w:t>ou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- TESE DE FALTA DE JUSTA CAUSA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... não razão para a imputação do crime do artigo .... do </w:t>
      </w:r>
      <w:hyperlink r:id="rId7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</w:rPr>
        <w:t xml:space="preserve"> ao paciente.... </w:t>
      </w:r>
    </w:p>
    <w:p>
      <w:pPr>
        <w:pStyle w:val="NormalWeb"/>
        <w:spacing w:before="280" w:after="280"/>
        <w:jc w:val="center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Cs/>
          <w:color w:val="000000" w:themeColor="text1"/>
        </w:rPr>
        <w:t>ou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- TESE DE EXTINÇÃO DA PUNIBILIDADE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... extinta se acha a punibilidade do paciente, conforme disposto no art. </w:t>
      </w:r>
      <w:hyperlink r:id="rId8" w:tgtFrame="Artigo 107 do Decreto Lei nº 2.848 de 07 de Dezembro de 194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107</w:t>
        </w:r>
      </w:hyperlink>
      <w:r>
        <w:rPr>
          <w:rFonts w:cs="Tahoma" w:ascii="Tahoma" w:hAnsi="Tahoma"/>
          <w:color w:val="000000" w:themeColor="text1"/>
        </w:rPr>
        <w:t xml:space="preserve">, inciso ... do </w:t>
      </w:r>
      <w:hyperlink r:id="rId9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</w:rPr>
        <w:t>.</w:t>
      </w:r>
    </w:p>
    <w:p>
      <w:pPr>
        <w:pStyle w:val="NormalWeb"/>
        <w:spacing w:before="280" w:after="280"/>
        <w:jc w:val="center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Cs/>
          <w:color w:val="000000" w:themeColor="text1"/>
        </w:rPr>
        <w:t>ou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- TESE DE ABUSO DE AUTORIDADE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... evidencia-se verdadeiro abuso de autoridade a ser sanado pelo remédio do </w:t>
      </w:r>
      <w:r>
        <w:rPr>
          <w:rFonts w:cs="Tahoma" w:ascii="Tahoma" w:hAnsi="Tahoma"/>
          <w:iCs/>
          <w:color w:val="000000" w:themeColor="text1"/>
        </w:rPr>
        <w:t>habeas corpus</w:t>
      </w:r>
      <w:r>
        <w:rPr>
          <w:rFonts w:cs="Tahoma" w:ascii="Tahoma" w:hAnsi="Tahoma"/>
          <w:color w:val="000000" w:themeColor="text1"/>
        </w:rPr>
        <w:t>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DA JURISPRUDÊNCIA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 entendimento nos tribunais é pacifico: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“</w:t>
      </w:r>
      <w:r>
        <w:rPr>
          <w:rFonts w:cs="Tahoma" w:ascii="Tahoma" w:hAnsi="Tahoma"/>
          <w:color w:val="000000" w:themeColor="text1"/>
        </w:rPr>
        <w:t>....”. (citar a fonte das jurisprudências).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DOS PEDIDOS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Diante do exposto, em face da verdadeira coação ilegal, de que é vítima o paciente, vem requerer que, após solicitadas as informações à autoridade coatora, seja concedida a ordem impetrada, conforme artigos 647 e 648, inciso .... do  </w:t>
      </w:r>
      <w:hyperlink r:id="rId10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</w:rPr>
        <w:t>, decretando-se...</w:t>
      </w:r>
    </w:p>
    <w:p>
      <w:pPr>
        <w:pStyle w:val="NormalWeb"/>
        <w:spacing w:before="280" w:after="280"/>
        <w:ind w:left="2835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...a anulação (ab initio até denúncia da ação penal ou a partir de ...), por medida de Justiça! </w:t>
      </w:r>
    </w:p>
    <w:p>
      <w:pPr>
        <w:pStyle w:val="NormalWeb"/>
        <w:spacing w:before="280" w:after="280"/>
        <w:ind w:left="2835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...se a prova foi incinerada, pedir a NULIDADE da sentença, pois o ato não poderá ser refeito. NULIDADE</w:t>
      </w:r>
    </w:p>
    <w:p>
      <w:pPr>
        <w:pStyle w:val="NormalWeb"/>
        <w:spacing w:before="280" w:after="280"/>
        <w:ind w:left="2835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ou</w:t>
      </w:r>
    </w:p>
    <w:p>
      <w:pPr>
        <w:pStyle w:val="NormalWeb"/>
        <w:spacing w:before="280" w:after="280"/>
        <w:ind w:left="2835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...o trancamento da ação penal (se não tiver sentença) ou a cassação da sentença (se tiver sentença), por medida de Justiça! FALTA DE JUSTA CAUSA:</w:t>
      </w:r>
    </w:p>
    <w:p>
      <w:pPr>
        <w:pStyle w:val="NormalWeb"/>
        <w:spacing w:before="280" w:after="280"/>
        <w:ind w:left="2835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ou</w:t>
      </w:r>
    </w:p>
    <w:p>
      <w:pPr>
        <w:pStyle w:val="NormalWeb"/>
        <w:spacing w:before="280" w:after="280"/>
        <w:ind w:left="2835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...a extinção da punibilidade do fato imputado ao paciente na ação penal, por medida de Justiça! EXTINÇÃO DA PUNIBILIDADE:</w:t>
      </w:r>
    </w:p>
    <w:p>
      <w:pPr>
        <w:pStyle w:val="NormalWeb"/>
        <w:spacing w:before="280" w:after="280"/>
        <w:ind w:left="2835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 xml:space="preserve">ou </w:t>
      </w:r>
    </w:p>
    <w:p>
      <w:pPr>
        <w:pStyle w:val="NormalWeb"/>
        <w:spacing w:before="280" w:after="280"/>
        <w:ind w:left="2835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...a extinção do feito face a ocorrência de ABUSO DE AUTORIDADE</w:t>
      </w:r>
    </w:p>
    <w:p>
      <w:pPr>
        <w:pStyle w:val="NormalWeb"/>
        <w:spacing w:before="280" w:after="280"/>
        <w:ind w:left="2835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complemento (1) do pedido: (se necessário)</w:t>
      </w:r>
    </w:p>
    <w:p>
      <w:pPr>
        <w:pStyle w:val="NormalWeb"/>
        <w:spacing w:before="280" w:after="280"/>
        <w:ind w:left="2835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1. Preso preventivamente ou na eminência de sê-lo, pede-se: "...... a revogação da prisão preventiva decretada contra o paciente..."</w:t>
      </w:r>
    </w:p>
    <w:p>
      <w:pPr>
        <w:pStyle w:val="NormalWeb"/>
        <w:spacing w:before="280" w:after="280"/>
        <w:ind w:left="2835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2. Preso em flagrante, pede-se: ".... o relaxamento da prisão em flagrante imposta ao paciente..."</w:t>
      </w:r>
    </w:p>
    <w:p>
      <w:pPr>
        <w:pStyle w:val="NormalWeb"/>
        <w:spacing w:before="280" w:after="280"/>
        <w:ind w:left="2835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complemento (2) do pedido: (se necessário)</w:t>
      </w:r>
    </w:p>
    <w:p>
      <w:pPr>
        <w:pStyle w:val="NormalWeb"/>
        <w:spacing w:before="280" w:after="280"/>
        <w:ind w:left="2835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1) Se o paciente estiver preso, pedir:  ".... a expedição do alvará de soltura..."</w:t>
      </w:r>
    </w:p>
    <w:p>
      <w:pPr>
        <w:pStyle w:val="NormalWeb"/>
        <w:spacing w:before="280" w:after="280"/>
        <w:ind w:left="2835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2) Se o paciente estiver na eminência de ser preso, pedir: "...a expedição de contramandado de prisão..."</w:t>
      </w:r>
    </w:p>
    <w:p>
      <w:pPr>
        <w:pStyle w:val="NormalWeb"/>
        <w:spacing w:before="280" w:after="280"/>
        <w:ind w:left="2835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3) Se tratar-se de “habeas corpus” preventivo, pedir: "... a expedição de salvo conduto..."</w:t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0" w:name="_Hlk482880653"/>
      <w:bookmarkStart w:id="1" w:name="_Hlk482880653"/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Termos em que,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Pede Deferimento.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CIDADE, 00, MÊS, ANO.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ADVOGADO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bookmarkStart w:id="2" w:name="_Hlk482880653"/>
      <w:r>
        <w:rPr>
          <w:rFonts w:cs="Tahoma" w:ascii="Tahoma" w:hAnsi="Tahoma"/>
          <w:b/>
          <w:sz w:val="24"/>
          <w:szCs w:val="24"/>
        </w:rPr>
        <w:t>OAB Nº</w:t>
      </w:r>
      <w:bookmarkEnd w:id="2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b/>
          <w:b/>
          <w:bCs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3c5f5d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13b5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13b5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c5f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ysiwygtextaligncenter" w:customStyle="1">
    <w:name w:val="wysiwyg-text-align-center"/>
    <w:basedOn w:val="Normal"/>
    <w:qFormat/>
    <w:rsid w:val="003c5f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13b5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13b5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/topicos/10641516/artigo-5-da-constitui&#231;&#227;o-federal-de-1988" TargetMode="External"/><Relationship Id="rId3" Type="http://schemas.openxmlformats.org/officeDocument/2006/relationships/hyperlink" Target="http://www.jusbrasil.com/topicos/10727821/inciso-lxviii-do-artigo-5-da-constitui&#231;&#227;o-federal-de-1988" TargetMode="External"/><Relationship Id="rId4" Type="http://schemas.openxmlformats.org/officeDocument/2006/relationships/hyperlink" Target="http://www.jusbrasil.com/legislacao/1034025/constitui&#231;&#227;o-da-republica-federativa-do-brasil-1988" TargetMode="External"/><Relationship Id="rId5" Type="http://schemas.openxmlformats.org/officeDocument/2006/relationships/hyperlink" Target="http://www.jusbrasil.com/topicos/10620716/artigo-564-do-decreto-lei-n-3689-de-03-de-outubro-de-1941" TargetMode="External"/><Relationship Id="rId6" Type="http://schemas.openxmlformats.org/officeDocument/2006/relationships/hyperlink" Target="http://www.jusbrasil.com/legislacao/1033703/c&#243;digo-processo-penal-decreto-lei-3689-41" TargetMode="External"/><Relationship Id="rId7" Type="http://schemas.openxmlformats.org/officeDocument/2006/relationships/hyperlink" Target="http://www.jusbrasil.com/legislacao/1033702/c&#243;digo-penal-decreto-lei-2848-40" TargetMode="External"/><Relationship Id="rId8" Type="http://schemas.openxmlformats.org/officeDocument/2006/relationships/hyperlink" Target="http://www.jusbrasil.com/topicos/10627547/artigo-107-do-decreto-lei-n-2848-de-07-de-dezembro-de-1940" TargetMode="External"/><Relationship Id="rId9" Type="http://schemas.openxmlformats.org/officeDocument/2006/relationships/hyperlink" Target="http://www.jusbrasil.com/legislacao/1033702/c&#243;digo-penal-decreto-lei-2848-40" TargetMode="External"/><Relationship Id="rId10" Type="http://schemas.openxmlformats.org/officeDocument/2006/relationships/hyperlink" Target="http://www.jusbrasil.com/legislacao/1033703/c&#243;digo-processo-penal-decreto-lei-3689-41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5</Pages>
  <Words>822</Words>
  <Characters>4272</Characters>
  <CharactersWithSpaces>5034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2017-03-25T11:10:00Z</dcterms:created>
  <dc:creator/>
  <dc:description/>
  <dc:language>pt-BR</dc:language>
  <cp:lastModifiedBy/>
  <dcterms:modified xsi:type="dcterms:W3CDTF">2020-04-15T15:08:35Z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