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3"/>
        <w:shd w:val="clear" w:color="auto" w:fill="FFFFFF"/>
        <w:spacing w:beforeAutospacing="0" w:before="960" w:afterAutospacing="0" w:after="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AO DOUTO JUÍZO DE DIREITO DA VARA DAS EXECUÇÕES CRIMINAIS DO FÓRUM CENTRAL CRIMINAL DA CIDADE/UF</w:t>
      </w:r>
    </w:p>
    <w:p>
      <w:pPr>
        <w:pStyle w:val="Ttulo3"/>
        <w:shd w:val="clear" w:color="auto" w:fill="FFFFFF"/>
        <w:spacing w:beforeAutospacing="0" w:before="960" w:afterAutospacing="0" w:after="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  <w:t>PEDIDO DE PROGRESSÃO AO REGIME ABERTO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  <w:t>EXECUÇÃO Nº: 00000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  <w:t>NOME DO CLIENTE, </w:t>
      </w:r>
      <w:r>
        <w:rPr>
          <w:rFonts w:cs="Tahoma" w:ascii="Tahoma" w:hAnsi="Tahoma"/>
          <w:color w:val="000000" w:themeColor="text1"/>
          <w:spacing w:val="2"/>
        </w:rPr>
        <w:t>reeducando devidamente qualificado nos autos da presente execução criminal, por seus advogados que esta subscrevem, vem “mui” respeitosamente, à ilustre presença de Vossa Excelência, manifestar-se, expondo e requerendo o que segue: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  <w:t>DOS FATOS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O reeducando fora condenado à pena privativa de liberdade de quatro anos de reclusão em regime inicial fechado pela prática do crime de porte ilegal de arma de fogo, capitulado no art. </w:t>
      </w:r>
      <w:hyperlink r:id="rId2" w:tgtFrame="Artigo 16 da Lei nº 10.826 de 22 de Dezembro de 2003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16</w:t>
        </w:r>
      </w:hyperlink>
      <w:r>
        <w:rPr>
          <w:rFonts w:cs="Tahoma" w:ascii="Tahoma" w:hAnsi="Tahoma"/>
          <w:color w:val="000000" w:themeColor="text1"/>
          <w:spacing w:val="2"/>
        </w:rPr>
        <w:t>, p. único, IV da Lei </w:t>
      </w:r>
      <w:hyperlink r:id="rId3" w:tgtFrame="Lei no 10.826, de 22 de dezembro de 2003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10.826</w:t>
        </w:r>
      </w:hyperlink>
      <w:r>
        <w:rPr>
          <w:rFonts w:cs="Tahoma" w:ascii="Tahoma" w:hAnsi="Tahoma"/>
          <w:color w:val="000000" w:themeColor="text1"/>
          <w:spacing w:val="2"/>
        </w:rPr>
        <w:t>/03.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Deste quantum, cumpriu o período de TANTOS DIAS (DIA/MÊS/ANO a DIA/MÊS/ANO), incluído o tempo de prisão provisória (detração, conforme art. </w:t>
      </w:r>
      <w:hyperlink r:id="rId4" w:tgtFrame="Artigo 42 do Decreto Lei nº 2.848 de 07 de Dezembro de 1940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42</w:t>
        </w:r>
      </w:hyperlink>
      <w:r>
        <w:rPr>
          <w:rFonts w:cs="Tahoma" w:ascii="Tahoma" w:hAnsi="Tahoma"/>
          <w:color w:val="000000" w:themeColor="text1"/>
          <w:spacing w:val="2"/>
        </w:rPr>
        <w:t> do </w:t>
      </w:r>
      <w:hyperlink r:id="rId5" w:tgtFrame="Decreto-lei no 2.848, de 7 de dezembro de 1940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Código Penal</w:t>
        </w:r>
      </w:hyperlink>
      <w:r>
        <w:rPr>
          <w:rFonts w:cs="Tahoma" w:ascii="Tahoma" w:hAnsi="Tahoma"/>
          <w:color w:val="000000" w:themeColor="text1"/>
          <w:spacing w:val="2"/>
        </w:rPr>
        <w:t>), no regime fechado, obtendo progressão ao regime semiaberto em DIA/MÊS/ANO (fls. 00/00) .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Destarte, há cerca de TANTO TEMPO (DIA/MÊS/ANO a DIA/MÊS/ANO), encontra-se cumprindo o regime semiaberto de pena no Centro de Detenção Provisória TAL, fato que confere ao peticionário o direito de progredir para o regime aberto.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De mais a mais, cabe frisar que além de exercer atividade remunerada extramuros, o reeducando foi beneficiado com a saída temporária de natal, retornando no período estipulado pela direção do estabelecimento prisional. Deste modo, restou incontroverso que o reeducando absorveu a terapia penal necessária a obtenção da liberdade, demonstrando que não voltará a delinquir.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  <w:t>DO DIREITO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Como exposto acima, o reeducando preenche TODOS os requisitos exigidos pela </w:t>
      </w:r>
      <w:hyperlink r:id="rId6" w:tgtFrame="Lei nº 7.210, de 11 de julho de 1984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LEP</w:t>
        </w:r>
      </w:hyperlink>
      <w:r>
        <w:rPr>
          <w:rFonts w:cs="Tahoma" w:ascii="Tahoma" w:hAnsi="Tahoma"/>
          <w:color w:val="000000" w:themeColor="text1"/>
          <w:spacing w:val="2"/>
        </w:rPr>
        <w:t> (art. 112) para obter a progressão ao regime aberto, como se pode verificar: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a) A progressão de regime de cumprimento de pena passou a ser direito do condenado, bastando que se satisfaçam dois requisitos: o primeiro, de caráter objetivo, que depende do cumprimento de pelo menos 1/6 (um sexto) da pena; o segundo, de caráter subjetivo, relativo ao bom comportamento carcerário, que deve ser atestado pelo diretor do estabelecimento prisional.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b) Há, inclusive, como determina a Lei </w:t>
      </w:r>
      <w:hyperlink r:id="rId7" w:tgtFrame="Lei no 10.792, de 1º de dezembro de 2003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10.792</w:t>
        </w:r>
      </w:hyperlink>
      <w:r>
        <w:rPr>
          <w:rFonts w:cs="Tahoma" w:ascii="Tahoma" w:hAnsi="Tahoma"/>
          <w:color w:val="000000" w:themeColor="text1"/>
          <w:spacing w:val="2"/>
        </w:rPr>
        <w:t>/2003, pelo que constitui constrangimento ilegal condicionar a progressão a parecer da Comissão Técnica de Classificação e a submissão do presidiário a exame criminológico, como condição a eventual direito de progressão de regime, uma vez que tal não se aplica ao ressocializando, uma vez que, por seu lado, o requerente apresenta o atestado de boa conduta firmado pelo diretor da unidade prisional onde se encontra recolhido, como enseja a Lei </w:t>
      </w:r>
      <w:hyperlink r:id="rId8" w:tgtFrame="Lei no 10.792, de 1º de dezembro de 2003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10.792</w:t>
        </w:r>
      </w:hyperlink>
      <w:r>
        <w:rPr>
          <w:rFonts w:cs="Tahoma" w:ascii="Tahoma" w:hAnsi="Tahoma"/>
          <w:color w:val="000000" w:themeColor="text1"/>
          <w:spacing w:val="2"/>
        </w:rPr>
        <w:t>/2003, que deve ser observada pelo Juízo das Execuções Penais, sob pena de violação ao disposto no aludido art. </w:t>
      </w:r>
      <w:hyperlink r:id="rId9" w:tgtFrame="Artigo 112 da Lei nº 7.210 de 11 de Julho de 1984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112</w:t>
        </w:r>
      </w:hyperlink>
      <w:r>
        <w:rPr>
          <w:rFonts w:cs="Tahoma" w:ascii="Tahoma" w:hAnsi="Tahoma"/>
          <w:color w:val="000000" w:themeColor="text1"/>
          <w:spacing w:val="2"/>
        </w:rPr>
        <w:t> da </w:t>
      </w:r>
      <w:hyperlink r:id="rId10" w:tgtFrame="Lei nº 7.210, de 11 de julho de 1984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LEP</w:t>
        </w:r>
      </w:hyperlink>
      <w:r>
        <w:rPr>
          <w:rFonts w:cs="Tahoma" w:ascii="Tahoma" w:hAnsi="Tahoma"/>
          <w:color w:val="000000" w:themeColor="text1"/>
          <w:spacing w:val="2"/>
        </w:rPr>
        <w:t>, em sua nova redação, pelo que requer seja afastada a exigência de parecer da Comissão Técnica de Classificação e demais laudos solicitados para apreciação do pedido de progressão de regime e de livramento condicional.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No caso em tela, é inconteste que o sentenciado cumpriu mais de 1/6 (um sexto) da pena, restando, assim, satisfeito o primeiro requisito necessário à progressão pretendida.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Quanto ao segundo requisito, o atestado de bom comportamento carcerário encontra-se acostado às fls. 114/126, atendendo ao disposto no art. </w:t>
      </w:r>
      <w:hyperlink r:id="rId11" w:tgtFrame="Artigo 112 da Lei nº 7.210 de 11 de Julho de 1984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112</w:t>
        </w:r>
      </w:hyperlink>
      <w:r>
        <w:rPr>
          <w:rFonts w:cs="Tahoma" w:ascii="Tahoma" w:hAnsi="Tahoma"/>
          <w:color w:val="000000" w:themeColor="text1"/>
          <w:spacing w:val="2"/>
        </w:rPr>
        <w:t> da </w:t>
      </w:r>
      <w:hyperlink r:id="rId12" w:tgtFrame="Lei nº 7.210, de 11 de julho de 1984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LEP</w:t>
        </w:r>
      </w:hyperlink>
      <w:r>
        <w:rPr>
          <w:rFonts w:cs="Tahoma" w:ascii="Tahoma" w:hAnsi="Tahoma"/>
          <w:color w:val="000000" w:themeColor="text1"/>
          <w:spacing w:val="2"/>
        </w:rPr>
        <w:t>, com a redação dada pela Lei </w:t>
      </w:r>
      <w:hyperlink r:id="rId13" w:tgtFrame="Lei no 10.792, de 1º de dezembro de 2003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10.792</w:t>
        </w:r>
      </w:hyperlink>
      <w:r>
        <w:rPr>
          <w:rFonts w:cs="Tahoma" w:ascii="Tahoma" w:hAnsi="Tahoma"/>
          <w:color w:val="000000" w:themeColor="text1"/>
          <w:spacing w:val="2"/>
        </w:rPr>
        <w:t>/2003.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Assim, como para a progressão de regime basta o preenchimento dos dois requisitos, objetivo (representado pelo cumprimento de 1/6 da pena) e subjetivo (relativo ao bom comportamento carcerário atestado pelo Diretor do estabelecimento prisional), ora preenchidos, cabe examinar aqui os requisitos subjetivos da progressão.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Com efeito, o art. </w:t>
      </w:r>
      <w:hyperlink r:id="rId14" w:tgtFrame="Artigo 112 da Lei nº 7.210 de 11 de Julho de 1984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112</w:t>
        </w:r>
      </w:hyperlink>
      <w:r>
        <w:rPr>
          <w:rFonts w:cs="Tahoma" w:ascii="Tahoma" w:hAnsi="Tahoma"/>
          <w:color w:val="000000" w:themeColor="text1"/>
          <w:spacing w:val="2"/>
        </w:rPr>
        <w:t> da </w:t>
      </w:r>
      <w:hyperlink r:id="rId15" w:tgtFrame="Lei nº 7.210, de 11 de julho de 1984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Lei de Execuções Penais</w:t>
        </w:r>
      </w:hyperlink>
      <w:r>
        <w:rPr>
          <w:rFonts w:cs="Tahoma" w:ascii="Tahoma" w:hAnsi="Tahoma"/>
          <w:color w:val="000000" w:themeColor="text1"/>
          <w:spacing w:val="2"/>
        </w:rPr>
        <w:t>, antes da alteração realizada pela Lei n.º </w:t>
      </w:r>
      <w:hyperlink r:id="rId16" w:tgtFrame="Lei no 10.792, de 1º de dezembro de 2003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10.792</w:t>
        </w:r>
      </w:hyperlink>
      <w:r>
        <w:rPr>
          <w:rFonts w:cs="Tahoma" w:ascii="Tahoma" w:hAnsi="Tahoma"/>
          <w:color w:val="000000" w:themeColor="text1"/>
          <w:spacing w:val="2"/>
        </w:rPr>
        <w:t>/2003, dispunha, expressamente, que “A pena privativa de liberdade será executada em forma progressiva, com a transferência para regime menos rigoroso, a ser determinada pelo Juiz, quando o preso tiver cumprido ao menos 1/6 (um sexto) da pena no regime anterior e seu mérito indicar a progressão”.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Dessa forma, considerando que o direito à progressão de regime depende do comportamento do condenado, por essa razão, a progressão de regime de cumprimento de pena passou a ser direito do condenado, já que satisfeitos os dois requisitos legais.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Entretanto, a aludida Lei n.º </w:t>
      </w:r>
      <w:hyperlink r:id="rId17" w:tgtFrame="Lei no 10.792, de 1º de dezembro de 2003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10.792</w:t>
        </w:r>
      </w:hyperlink>
      <w:r>
        <w:rPr>
          <w:rFonts w:cs="Tahoma" w:ascii="Tahoma" w:hAnsi="Tahoma"/>
          <w:color w:val="000000" w:themeColor="text1"/>
          <w:spacing w:val="2"/>
        </w:rPr>
        <w:t>/2003 deu ao art. </w:t>
      </w:r>
      <w:hyperlink r:id="rId18" w:tgtFrame="Artigo 112 da Lei nº 7.210 de 11 de Julho de 1984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112</w:t>
        </w:r>
      </w:hyperlink>
      <w:r>
        <w:rPr>
          <w:rFonts w:cs="Tahoma" w:ascii="Tahoma" w:hAnsi="Tahoma"/>
          <w:color w:val="000000" w:themeColor="text1"/>
          <w:spacing w:val="2"/>
        </w:rPr>
        <w:t> da </w:t>
      </w:r>
      <w:hyperlink r:id="rId19" w:tgtFrame="Lei nº 7.210, de 11 de julho de 1984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LEP</w:t>
        </w:r>
      </w:hyperlink>
      <w:r>
        <w:rPr>
          <w:rFonts w:cs="Tahoma" w:ascii="Tahoma" w:hAnsi="Tahoma"/>
          <w:color w:val="000000" w:themeColor="text1"/>
          <w:spacing w:val="2"/>
        </w:rPr>
        <w:t> a seguinte redação, verbis: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Art. 112. A pena privativa de liberdade será executada em forma progressiva com a transferência para regime menos rigoroso, a ser determinada pelo juiz, quando o preso tiver cumprido ao menos um sexto da pena no regime anterior e ostentar bom comportamento carcerário, comprovado pelo diretor do estabelecimento, respeitadas as normas que vedam a progressão.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Evidente, portanto, que a progressão de regime de cumprimento de pena é direito desse condenado.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No entanto, embora pareça inconveniente a exigência de parecer da Comissão Técnica de Classificação e a submissão do reeducando a exame criminológico como condição a eventual direito de progressão do regime, apesar do atestado de boa conduta firmado por diretor de estabelecimento prisional, requer, caso julgado necessário, sejam oficiadas as autoridades competentes para a elaboração de laudos técnicos da Comissão Técnica de Classificação e parecer do Conselho Penitenciário para promover o que necessário seja. Contudo, suplica seja tal expediente dispensado, como dispensado foi pela Lei </w:t>
      </w:r>
      <w:hyperlink r:id="rId20" w:tgtFrame="Lei no 10.792, de 1º de dezembro de 2003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10.792</w:t>
        </w:r>
      </w:hyperlink>
      <w:r>
        <w:rPr>
          <w:rFonts w:cs="Tahoma" w:ascii="Tahoma" w:hAnsi="Tahoma"/>
          <w:color w:val="000000" w:themeColor="text1"/>
          <w:spacing w:val="2"/>
        </w:rPr>
        <w:t>/2003, ao introduzir o </w:t>
      </w:r>
      <w:hyperlink r:id="rId21" w:tgtFrame="Parágrafo 2 Artigo 112 da Lei nº 7.210 de 11 de Julho de 1984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§ 2.º</w:t>
        </w:r>
      </w:hyperlink>
      <w:r>
        <w:rPr>
          <w:rFonts w:cs="Tahoma" w:ascii="Tahoma" w:hAnsi="Tahoma"/>
          <w:color w:val="000000" w:themeColor="text1"/>
          <w:spacing w:val="2"/>
        </w:rPr>
        <w:t> no art. </w:t>
      </w:r>
      <w:hyperlink r:id="rId22" w:tgtFrame="Artigo 112 da Lei nº 7.210 de 11 de Julho de 1984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112</w:t>
        </w:r>
      </w:hyperlink>
      <w:r>
        <w:rPr>
          <w:rFonts w:cs="Tahoma" w:ascii="Tahoma" w:hAnsi="Tahoma"/>
          <w:color w:val="000000" w:themeColor="text1"/>
          <w:spacing w:val="2"/>
        </w:rPr>
        <w:t> da </w:t>
      </w:r>
      <w:hyperlink r:id="rId23" w:tgtFrame="Lei nº 7.210, de 11 de julho de 1984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LEP</w:t>
        </w:r>
      </w:hyperlink>
      <w:r>
        <w:rPr>
          <w:rFonts w:cs="Tahoma" w:ascii="Tahoma" w:hAnsi="Tahoma"/>
          <w:color w:val="000000" w:themeColor="text1"/>
          <w:spacing w:val="2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  <w:t>DOS PEDIDOS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Ante ao exposto, requer, digne-se Vossa Excelência: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Seja dada</w:t>
      </w:r>
      <w:r>
        <w:rPr>
          <w:rFonts w:cs="Tahoma" w:ascii="Tahoma" w:hAnsi="Tahoma"/>
          <w:b/>
          <w:bCs/>
          <w:color w:val="000000" w:themeColor="text1"/>
          <w:spacing w:val="2"/>
        </w:rPr>
        <w:t> VISTA DO PRESENTE PEDIDO DE PROGRESSÃO AO REGIME ABERTO AO NOTÁVEL DOUTOR PROMOTOR DE JUSTIÇA </w:t>
      </w:r>
      <w:r>
        <w:rPr>
          <w:rFonts w:cs="Tahoma" w:ascii="Tahoma" w:hAnsi="Tahoma"/>
          <w:color w:val="000000" w:themeColor="text1"/>
          <w:spacing w:val="2"/>
        </w:rPr>
        <w:t>que oficia junto a Vara de Execuções Penais.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  <w:t>DEFERIMENTO DO PEDIDO DE PROGRESSÃO DE REGIME DO SEMIABERTO AO ABERTO, </w:t>
      </w:r>
      <w:r>
        <w:rPr>
          <w:rFonts w:cs="Tahoma" w:ascii="Tahoma" w:hAnsi="Tahoma"/>
          <w:color w:val="000000" w:themeColor="text1"/>
          <w:spacing w:val="2"/>
        </w:rPr>
        <w:t>por satisfeitos os requisitos legais, independentemente da realização de exame pela CTC.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firstLine="708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0" w:name="_Hlk505272327"/>
      <w:bookmarkStart w:id="1" w:name="_Hlk505272327"/>
      <w:bookmarkEnd w:id="1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2" w:name="_Hlk505272327"/>
      <w:bookmarkEnd w:id="2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3" w:name="_Hlk19878861"/>
      <w:bookmarkEnd w:id="3"/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24"/>
      <w:footerReference w:type="default" r:id="rId2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6" w:name="_Hlk18674072"/>
    <w:bookmarkStart w:id="7" w:name="_Hlk18674072"/>
    <w:bookmarkEnd w:id="7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4" w:name="_Hlk18674145"/>
    <w:bookmarkStart w:id="5" w:name="_Hlk18674145"/>
    <w:bookmarkEnd w:id="5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505a9f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2174af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505a9f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b790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b7900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174a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b790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b790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986363/artigo-16-da-lei-n-10826-de-22-de-dezembro-de-2003" TargetMode="External"/><Relationship Id="rId3" Type="http://schemas.openxmlformats.org/officeDocument/2006/relationships/hyperlink" Target="http://www.jusbrasil.com.br/legislacao/110025/estatuto-do-desarmamento-lei-10826-03" TargetMode="External"/><Relationship Id="rId4" Type="http://schemas.openxmlformats.org/officeDocument/2006/relationships/hyperlink" Target="http://www.jusbrasil.com.br/topicos/10635580/artigo-42-do-decreto-lei-n-2848-de-07-de-dezembro-de-1940" TargetMode="External"/><Relationship Id="rId5" Type="http://schemas.openxmlformats.org/officeDocument/2006/relationships/hyperlink" Target="http://www.jusbrasil.com.br/legislacao/1033702/c&#243;digo-penal-decreto-lei-2848-40" TargetMode="External"/><Relationship Id="rId6" Type="http://schemas.openxmlformats.org/officeDocument/2006/relationships/hyperlink" Target="http://www.jusbrasil.com.br/legislacao/109222/lei-de-execu&#231;&#227;o-penal-lei-7210-84" TargetMode="External"/><Relationship Id="rId7" Type="http://schemas.openxmlformats.org/officeDocument/2006/relationships/hyperlink" Target="http://www.jusbrasil.com.br/legislacao/98124/lei-10792-03" TargetMode="External"/><Relationship Id="rId8" Type="http://schemas.openxmlformats.org/officeDocument/2006/relationships/hyperlink" Target="http://www.jusbrasil.com.br/legislacao/98124/lei-10792-03" TargetMode="External"/><Relationship Id="rId9" Type="http://schemas.openxmlformats.org/officeDocument/2006/relationships/hyperlink" Target="http://www.jusbrasil.com.br/topicos/11690508/artigo-112-da-lei-n-7210-de-11-de-julho-de-1984" TargetMode="External"/><Relationship Id="rId10" Type="http://schemas.openxmlformats.org/officeDocument/2006/relationships/hyperlink" Target="http://www.jusbrasil.com.br/legislacao/109222/lei-de-execu&#231;&#227;o-penal-lei-7210-84" TargetMode="External"/><Relationship Id="rId11" Type="http://schemas.openxmlformats.org/officeDocument/2006/relationships/hyperlink" Target="http://www.jusbrasil.com.br/topicos/11690508/artigo-112-da-lei-n-7210-de-11-de-julho-de-1984" TargetMode="External"/><Relationship Id="rId12" Type="http://schemas.openxmlformats.org/officeDocument/2006/relationships/hyperlink" Target="http://www.jusbrasil.com.br/legislacao/109222/lei-de-execu&#231;&#227;o-penal-lei-7210-84" TargetMode="External"/><Relationship Id="rId13" Type="http://schemas.openxmlformats.org/officeDocument/2006/relationships/hyperlink" Target="http://www.jusbrasil.com.br/legislacao/98124/lei-10792-03" TargetMode="External"/><Relationship Id="rId14" Type="http://schemas.openxmlformats.org/officeDocument/2006/relationships/hyperlink" Target="http://www.jusbrasil.com.br/topicos/11690508/artigo-112-da-lei-n-7210-de-11-de-julho-de-1984" TargetMode="External"/><Relationship Id="rId15" Type="http://schemas.openxmlformats.org/officeDocument/2006/relationships/hyperlink" Target="http://www.jusbrasil.com.br/legislacao/109222/lei-de-execu&#231;&#227;o-penal-lei-7210-84" TargetMode="External"/><Relationship Id="rId16" Type="http://schemas.openxmlformats.org/officeDocument/2006/relationships/hyperlink" Target="http://www.jusbrasil.com.br/legislacao/98124/lei-10792-03" TargetMode="External"/><Relationship Id="rId17" Type="http://schemas.openxmlformats.org/officeDocument/2006/relationships/hyperlink" Target="http://www.jusbrasil.com.br/legislacao/98124/lei-10792-03" TargetMode="External"/><Relationship Id="rId18" Type="http://schemas.openxmlformats.org/officeDocument/2006/relationships/hyperlink" Target="http://www.jusbrasil.com.br/topicos/11690508/artigo-112-da-lei-n-7210-de-11-de-julho-de-1984" TargetMode="External"/><Relationship Id="rId19" Type="http://schemas.openxmlformats.org/officeDocument/2006/relationships/hyperlink" Target="http://www.jusbrasil.com.br/legislacao/109222/lei-de-execu&#231;&#227;o-penal-lei-7210-84" TargetMode="External"/><Relationship Id="rId20" Type="http://schemas.openxmlformats.org/officeDocument/2006/relationships/hyperlink" Target="http://www.jusbrasil.com.br/legislacao/98124/lei-10792-03" TargetMode="External"/><Relationship Id="rId21" Type="http://schemas.openxmlformats.org/officeDocument/2006/relationships/hyperlink" Target="http://www.jusbrasil.com.br/topicos/11690445/par&#225;grafo-2-artigo-112-da-lei-n-7210-de-11-de-julho-de-1984" TargetMode="External"/><Relationship Id="rId22" Type="http://schemas.openxmlformats.org/officeDocument/2006/relationships/hyperlink" Target="http://www.jusbrasil.com.br/topicos/11690508/artigo-112-da-lei-n-7210-de-11-de-julho-de-1984" TargetMode="External"/><Relationship Id="rId23" Type="http://schemas.openxmlformats.org/officeDocument/2006/relationships/hyperlink" Target="http://www.jusbrasil.com.br/legislacao/109222/lei-de-execu&#231;&#227;o-penal-lei-7210-84" TargetMode="External"/><Relationship Id="rId24" Type="http://schemas.openxmlformats.org/officeDocument/2006/relationships/header" Target="header1.xml"/><Relationship Id="rId25" Type="http://schemas.openxmlformats.org/officeDocument/2006/relationships/footer" Target="footer1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LibreOffice/6.4.2.2$Windows_X86_64 LibreOffice_project/4e471d8c02c9c90f512f7f9ead8875b57fcb1ec3</Application>
  <Pages>6</Pages>
  <Words>1068</Words>
  <Characters>5785</Characters>
  <CharactersWithSpaces>6811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2018-02-01T18:16:00Z</dcterms:created>
  <dc:creator/>
  <dc:description/>
  <dc:language>pt-BR</dc:language>
  <cp:lastModifiedBy/>
  <dcterms:modified xsi:type="dcterms:W3CDTF">2020-04-15T12:27:51Z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