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MM. JUÍZO DA 00ª VARA CÍVEL DA COMARCA DE CIDADE-UF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ALVARÁ JUDICIAL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expondo a seguir os fatos e fundamentos do presente pedido, que vão adiante aduzidos: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 xml:space="preserve">DOS FATOS 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A requerente é casada legalmente com Sr. FULANO DE TAL, conforme comprova a inclusa certidão de casamento em anexo. Ocorre que, este veio a falecer no DIA/MÊS/ANO, conforme atestado de óbito em anexo, nesta CIDADE/UF.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O falecido era funcionário da empresa TAL, com sede nesta CIDADE/UF, no Bairro TAL, conforme doc. em anexo.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O casal tem 0000 (NÚMERO) filhos: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FULANINHO de 000 anos;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SICRANINHA de 0000 anos;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BELTRANHINHO de 0000 anos, sendo todos residentes com a ora requerente.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O falecido não deixou bens imóveis a serem inventariados, portanto, não haverá necessidade de efetuar abertura de inventário.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DO FUNDAMENTO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Ocorre que, para efetuar a rescisão do contrato de trabalho, receber as verbas, FGTS (liberação), o auxílio funeral da empresa e o Seguro de Vida em Grupo, a firma do falecido exigiu um Alvará Judicial para efetuar o pagamento das verbas aludidas, para resguardo de seus interesses.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Destaque-se que, a requerente emitiu cheque no valor de R$ 000 (REAIS) para pagamento de funeral, junto a Funerária TAL, nesta cidade, e não tem o valor para tal pagamento, portanto, também há necessidade e emergência deste petitório, além de outras dívidas que estão vencendo, assim como compromissos com o lar.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DOS PEDIDOS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Requer-se a V. Exa.,   se digne    a conceder   o   presente   pedido de </w:t>
      </w: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ALVARÁ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JUDICIAL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, para que autorize a suplicante, através de seu procurador infra firmado, a receber as seguintes: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RESCISÃO DE CONTRATO DE TRABALHO junto a empresa TAL e AUXILIO FUNERAL;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FUNDO DE GARANTIA POR TEMPO DE SERVIÇO - FGTS, junto ao Banco TAL, qualquer agência desta CIDADE/UF;</w:t>
      </w:r>
    </w:p>
    <w:p>
      <w:pPr>
        <w:pStyle w:val="Normal"/>
        <w:overflowPunct w:val="true"/>
        <w:spacing w:lineRule="auto" w:line="360" w:before="0" w:after="0"/>
        <w:ind w:left="2835" w:hanging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PIS/PASEP, também junto ao Banco TAL, desta CIDADE/UF;</w:t>
      </w:r>
    </w:p>
    <w:p>
      <w:pPr>
        <w:pStyle w:val="Normal"/>
        <w:overflowPunct w:val="true"/>
        <w:spacing w:lineRule="auto" w:line="360" w:before="0" w:after="0"/>
        <w:ind w:left="2835" w:hanging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SEGURO DE VIDA EM GRUPO, TAL, tudo mediante prestação de contas, se necessário for, para que a suplicante possa efetuar o pagamento das despesas relativas ao funeral, pagamento de dívidas, aluguel, luz, água, condomínio, com prazo de 000 (NÚMERO) dias para as comprovações necessárias.</w:t>
      </w:r>
    </w:p>
    <w:p>
      <w:pPr>
        <w:pStyle w:val="Normal"/>
        <w:overflowPunct w:val="true"/>
        <w:spacing w:lineRule="auto" w:line="360" w:before="0" w:after="0"/>
        <w:ind w:left="2835" w:hanging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Junta-se documentos.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Protesta pela produção de todas as provas necessárias para comprovação dos fatos.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Dá-se à presente o valor de R$ 000 (REAIS)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3" w:name="_Hlk482881190"/>
      <w:r>
        <w:rPr>
          <w:rFonts w:cs="Tahoma" w:ascii="Tahoma" w:hAnsi="Tahoma"/>
          <w:spacing w:val="2"/>
        </w:rPr>
        <w:t>Pede Deferimento.</w:t>
      </w:r>
      <w:bookmarkStart w:id="4" w:name="_GoBack"/>
      <w:bookmarkEnd w:id="3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36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5" w:name="_Hlk482880653"/>
      <w:bookmarkStart w:id="6" w:name="_Hlk482880653"/>
      <w:bookmarkEnd w:id="6"/>
    </w:p>
    <w:p>
      <w:pPr>
        <w:pStyle w:val="Normal"/>
        <w:spacing w:lineRule="auto" w:line="360"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329c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329c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f0d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329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329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5</Pages>
  <Words>411</Words>
  <Characters>2166</Characters>
  <CharactersWithSpaces>2561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2017-05-25T18:13:00Z</dcterms:created>
  <dc:creator/>
  <dc:description/>
  <dc:language>pt-BR</dc:language>
  <cp:lastModifiedBy/>
  <dcterms:modified xsi:type="dcterms:W3CDTF">2020-04-14T02:11:45Z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