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  <w:bookmarkStart w:id="0" w:name="_Hlk483244742"/>
      <w:bookmarkStart w:id="1" w:name="_Hlk483585066"/>
      <w:bookmarkStart w:id="2" w:name="_Hlk483244742"/>
      <w:bookmarkStart w:id="3" w:name="_Hlk483585066"/>
      <w:bookmarkEnd w:id="2"/>
      <w:bookmarkEnd w:id="3"/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  <w:lang w:val="cs-CZ"/>
        </w:rPr>
        <w:t xml:space="preserve">AO DOUTO JUÍZO </w:t>
      </w:r>
      <w:r>
        <w:rPr>
          <w:rFonts w:cs="Tahoma" w:ascii="Tahoma" w:hAnsi="Tahoma"/>
          <w:b/>
          <w:bCs/>
          <w:lang w:val="en-US"/>
        </w:rPr>
        <w:t xml:space="preserve">DA </w:t>
      </w:r>
      <w:r>
        <w:rPr>
          <w:rFonts w:cs="Tahoma" w:ascii="Tahoma" w:hAnsi="Tahoma"/>
          <w:b/>
          <w:bCs/>
          <w:lang w:val="cs-CZ"/>
        </w:rPr>
        <w:t>00</w:t>
      </w:r>
      <w:r>
        <w:rPr>
          <w:rFonts w:cs="Tahoma" w:ascii="Tahoma" w:hAnsi="Tahoma"/>
          <w:b/>
          <w:bCs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lang w:val="cs-CZ"/>
        </w:rPr>
        <w:t xml:space="preserve"> VARA CÍVEL DA COMARCA DE CIDADE-UF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4" w:name="_Hlk483244742"/>
      <w:bookmarkStart w:id="5" w:name="_Hlk483585066"/>
      <w:bookmarkStart w:id="6" w:name="_Hlk483244742"/>
      <w:bookmarkStart w:id="7" w:name="_Hlk483585066"/>
      <w:bookmarkEnd w:id="6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</w:t>
      </w:r>
      <w:r>
        <w:rPr>
          <w:rFonts w:cs="Tahoma" w:ascii="Tahoma" w:hAnsi="Tahoma"/>
          <w:spacing w:val="2"/>
          <w:sz w:val="24"/>
          <w:szCs w:val="24"/>
        </w:rPr>
        <w:t xml:space="preserve">, nacionalidade, estado civil, profissão, portador do CPF/MF nº 00000000, com Documento de Identidade de n° 0000000000, residente e domiciliado na </w:t>
      </w:r>
      <w:bookmarkStart w:id="8" w:name="_Hlk482693071"/>
      <w:r>
        <w:rPr>
          <w:rFonts w:cs="Tahoma" w:ascii="Tahoma" w:hAnsi="Tahoma"/>
          <w:spacing w:val="2"/>
          <w:sz w:val="24"/>
          <w:szCs w:val="24"/>
        </w:rPr>
        <w:t>Rua TAL, nº 00000000, Bairro TAL, CEP: 000000, CIDADE/UF</w:t>
      </w:r>
      <w:bookmarkEnd w:id="8"/>
      <w:r>
        <w:rPr>
          <w:rFonts w:cs="Tahoma" w:ascii="Tahoma" w:hAnsi="Tahoma"/>
          <w:spacing w:val="2"/>
          <w:sz w:val="24"/>
          <w:szCs w:val="24"/>
        </w:rPr>
        <w:t>, vem respeitosamente perante a Vossa Excelência propor:</w:t>
      </w:r>
      <w:bookmarkStart w:id="9" w:name="_Hlk482884762"/>
      <w:bookmarkEnd w:id="9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AÇÃO DE OBRIGAÇÃO DE FAZER C/C REPETIÇÃO DE INDÉBITO, PEDIDO DE DANO MORAL E PEDIDO DE TUTELA DE URGÊNCIA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  <w:bookmarkStart w:id="10" w:name="_Hlk482884621"/>
      <w:bookmarkStart w:id="11" w:name="_Hlk483225481"/>
      <w:bookmarkStart w:id="12" w:name="_Hlk482884621"/>
      <w:bookmarkStart w:id="13" w:name="_Hlk483225481"/>
      <w:bookmarkEnd w:id="12"/>
      <w:bookmarkEnd w:id="13"/>
    </w:p>
    <w:p>
      <w:pPr>
        <w:pStyle w:val="NormalWeb"/>
        <w:shd w:val="clear" w:color="auto" w:fill="FFFFFF"/>
        <w:tabs>
          <w:tab w:val="clear" w:pos="720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20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 xml:space="preserve">em face de </w:t>
      </w:r>
      <w:r>
        <w:rPr>
          <w:rFonts w:cs="Tahoma" w:ascii="Tahoma" w:hAnsi="Tahoma"/>
          <w:b/>
          <w:bCs/>
          <w:spacing w:val="2"/>
          <w:sz w:val="24"/>
          <w:szCs w:val="24"/>
        </w:rPr>
        <w:t>NOME DO RÉU</w:t>
      </w:r>
      <w:r>
        <w:rPr>
          <w:rFonts w:cs="Tahoma" w:ascii="Tahoma" w:hAnsi="Tahoma"/>
          <w:spacing w:val="2"/>
          <w:sz w:val="24"/>
          <w:szCs w:val="24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GRATUIDADE DE JUSTIÇA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spacing w:val="2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</w:rPr>
        <w:t>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FATOS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 Requerente fez o financiamento de uma TV, modelo TAL, marca TAL, ano 00000, cujo valor do bem era de R$ 00000 (REAIS).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Em DIA/MÊS/ANO, a Requerida cobrou uma parcela referente ao DIA/MÊS/ANO, valor este que o Requerente já havia pago. Contudo, tendo em vista que o Autor não encontrou o comprovante de pagamento, decidiu pagar novamente o valor.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Ocorre que, após efetuar o pagamento, o Requerente encontrou o comprovante de pagamento da primeira cobrança que, de fato, correspondia ao DIA/MÊS/ANO.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Desta forma, o Promovente entra em contato com a empresa Requerida, número de protocolo 00000000, e a mesma afirma que havia certificado somente um pagamento.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essa razão, o Requerente recorre ao Douto Juizado para fazer valer o seu direito enquanto consumidor lesado pela cobrança indevida de valores já quitados, bem como o dano moral causado pela cobrança indevida, conforme fundamentação que segue.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DIREITOS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REPETIÇÃO DE INDÉBITO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Conforme fora exposto, a Requerida cobrou indevidamente um valor já pago pelo Requerido e pelo fato do mesmo não ter encontrado o comprovante de pagãmente, efetuou-o novamente.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Ocorre que após o adimplemento da cobrança, o Requerente encontrou o comprovante de pagamento da parcela referente ao mês de julho, conforme cópia acostada, e ao fazer contato com a Requerida, a mesma afirmou que só certificara um pagamento.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 </w:t>
      </w:r>
      <w:hyperlink r:id="rId2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pacing w:val="2"/>
          <w:sz w:val="24"/>
          <w:szCs w:val="24"/>
        </w:rPr>
        <w:t> prevê, no </w:t>
      </w:r>
      <w:hyperlink r:id="rId3" w:tgtFrame="Parágrafo 1 Artigo 42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parágrafo único</w:t>
        </w:r>
      </w:hyperlink>
      <w:r>
        <w:rPr>
          <w:rFonts w:cs="Tahoma" w:ascii="Tahoma" w:hAnsi="Tahoma"/>
          <w:spacing w:val="2"/>
          <w:sz w:val="24"/>
          <w:szCs w:val="24"/>
        </w:rPr>
        <w:t> do artigo </w:t>
      </w:r>
      <w:hyperlink r:id="rId4" w:tgtFrame="Artigo 42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42</w:t>
        </w:r>
      </w:hyperlink>
      <w:r>
        <w:rPr>
          <w:rFonts w:cs="Tahoma" w:ascii="Tahoma" w:hAnsi="Tahoma"/>
          <w:spacing w:val="2"/>
          <w:sz w:val="24"/>
          <w:szCs w:val="24"/>
        </w:rPr>
        <w:t>, que “o consumidor cobrado em quantia indevida tem direito à repetição do indébito, por valor igual ao dobro do que pagou em excesso, acrescido de correção monetária e juros legais”.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Assim, conforme o exposto, assiste ao Requerente o direito a devolução dos valores pagos indevidamente na forma do </w:t>
      </w:r>
      <w:hyperlink r:id="rId5" w:tgtFrame="Parágrafo 1 Artigo 42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parágrafo único</w:t>
        </w:r>
      </w:hyperlink>
      <w:r>
        <w:rPr>
          <w:rFonts w:cs="Tahoma" w:ascii="Tahoma" w:hAnsi="Tahoma"/>
          <w:spacing w:val="2"/>
          <w:sz w:val="24"/>
          <w:szCs w:val="24"/>
        </w:rPr>
        <w:t> do artigo </w:t>
      </w:r>
      <w:hyperlink r:id="rId6" w:tgtFrame="Artigo 42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42</w:t>
        </w:r>
      </w:hyperlink>
      <w:r>
        <w:rPr>
          <w:rFonts w:cs="Tahoma" w:ascii="Tahoma" w:hAnsi="Tahoma"/>
          <w:spacing w:val="2"/>
          <w:sz w:val="24"/>
          <w:szCs w:val="24"/>
        </w:rPr>
        <w:t> do </w:t>
      </w:r>
      <w:hyperlink r:id="rId7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pacing w:val="2"/>
          <w:sz w:val="24"/>
          <w:szCs w:val="24"/>
        </w:rPr>
        <w:t>, os quais requer desde já.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OBRIGAÇÃO DE FAZER COM PEDIDO DE TUTELA DE URGÊNCIA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Além da cobrança feita de forma indevida, a empresa Requerida inscreveu o nome do Autor da presente ação nos cadastros de proteção ao crédito, sendo negativado, assim, o nome do mesmo.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Ocorre que já fora demonstrado que a cobrança fora realizada de forma indevida, uma vez que a parcela cobrada fora quitada no mês correspondente, conforme o comprovante de pagamento anexo.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esta razão, o Autor requer a tutela de urgência, em sede de liminar, conforme previsão do artigo 300, parágrafo segundo, do Código de Processo Civil, para que seja retirado a sua inscrição no cadastro dos órgãos de proteção ao crédito, sob pena de multa diária, no valor fixado pelo Douto Juizado.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300. A tutela de urgência será concedida quando houver elementos que evidenciem a probabilidade do direito e o perigo de dano ou o risco ao resultado útil do processo.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[...]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2o A tutela de urgência pode ser concedida liminarmente ou após justificação prévia.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Ademais, o artigo </w:t>
      </w:r>
      <w:hyperlink r:id="rId8" w:tgtFrame="Artigo 84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84</w:t>
        </w:r>
      </w:hyperlink>
      <w:r>
        <w:rPr>
          <w:rFonts w:cs="Tahoma" w:ascii="Tahoma" w:hAnsi="Tahoma"/>
          <w:spacing w:val="2"/>
          <w:sz w:val="24"/>
          <w:szCs w:val="24"/>
        </w:rPr>
        <w:t>, do </w:t>
      </w:r>
      <w:hyperlink r:id="rId9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pacing w:val="2"/>
          <w:sz w:val="24"/>
          <w:szCs w:val="24"/>
        </w:rPr>
        <w:t>, reitera o direito pleiteado, in verbis: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84. Na ação que tenha por objeto o cumprimento da obrigação de fazer ou não fazer, o juiz concederá a tutela específica da obrigação ou determinará providências que assegurem o resultado prático equivalente ao do adimplemento.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Assim, o Requerente recorre a este Juizado para que se faça valer o seu direito e que o mesmo seja plenamente assegurado.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DANOS MORAIS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Como fora exposto, o nome do Requerente foi inscrito no cadastro de proteção ao crédito pela Requerida, ferindo, desta forma, a sua moral e maculando sua imagem perante toda a sociedade.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 </w:t>
      </w:r>
      <w:hyperlink r:id="rId10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pacing w:val="2"/>
          <w:sz w:val="24"/>
          <w:szCs w:val="24"/>
        </w:rPr>
        <w:t>, garante a todo indivíduo a inviolabilidade a honra e a imagem, assegurando o direito a indenização pelo dano moral decorrente a sua violação, conforme o exposto no artigo </w:t>
      </w:r>
      <w:hyperlink r:id="rId11" w:tgtFrame="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pacing w:val="2"/>
          <w:sz w:val="24"/>
          <w:szCs w:val="24"/>
        </w:rPr>
        <w:t>, inciso </w:t>
      </w:r>
      <w:hyperlink r:id="rId12" w:tgtFrame="Inciso X do 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X</w:t>
        </w:r>
      </w:hyperlink>
      <w:r>
        <w:rPr>
          <w:rFonts w:cs="Tahoma" w:ascii="Tahoma" w:hAnsi="Tahoma"/>
          <w:spacing w:val="2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835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5º - [...]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X - são invioláveis a intimidade, a vida privada, a honra e a imagem das pessoas, assegurado o direito a indenização pelo dano material ou moral decorrente de sua violação.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Desta forma, o Requerente requer deste Juizado a condenação da Requerida ao pagamento de indenização pelo dano moral decorrente a violação de seu nome e imagem, conforme o direito que ao autor é assegurado pela </w:t>
      </w:r>
      <w:hyperlink r:id="rId13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Carta Magna</w:t>
        </w:r>
      </w:hyperlink>
      <w:r>
        <w:rPr>
          <w:rFonts w:cs="Tahoma" w:ascii="Tahoma" w:hAnsi="Tahoma"/>
          <w:spacing w:val="2"/>
          <w:sz w:val="24"/>
          <w:szCs w:val="24"/>
        </w:rPr>
        <w:t> vigente.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2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PEDIDOS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Em face de todo o exposto, vem, com o devido respeito, requerer: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14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b) A concessão do pedido de tutela de urgência em sede de liminar para que a empresa Requerida seja notificada a retirar o nome do Requerente do cadastro de inadimplentes, sob pena de multa diária a ser fixada por este Douto Juízo, sob caráter pedagógico punitivo, e que, ao final, seja confirmada em caráter definitivo como pedido de obrigação de fazer;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c) O deferimento da presente ação para conceder os danos morais a serem estipulados por este Juizado;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d) A condenação da empresa Requerida ao pagamento das custas processuais e dos honorários advocatícios;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e) Citação da Requerida para que tome ciência da presente ação e assim se manifeste nos autos;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f) Designação prévia de audiência de conciliação.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Protesta provar o alegado por todos os meios de provas em direito admitidos os quais, desde já, requer.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Dar-se- á o valor da causa de R$ 000000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  <w:bookmarkStart w:id="14" w:name="_Hlk482880653"/>
      <w:bookmarkStart w:id="15" w:name="_Hlk482881190"/>
      <w:bookmarkStart w:id="16" w:name="_Hlk482880653"/>
      <w:bookmarkStart w:id="17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bookmarkStart w:id="18" w:name="_Hlk482880653"/>
      <w:bookmarkStart w:id="19" w:name="_Hlk482881190"/>
      <w:r>
        <w:rPr>
          <w:rFonts w:cs="Tahoma" w:ascii="Tahoma" w:hAnsi="Tahoma"/>
          <w:spacing w:val="2"/>
          <w:sz w:val="24"/>
          <w:szCs w:val="24"/>
        </w:rPr>
        <w:t>Pede Deferimento.</w:t>
      </w:r>
      <w:bookmarkEnd w:id="18"/>
      <w:bookmarkEnd w:id="1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bookmarkStart w:id="20" w:name="_GoBack"/>
      <w:bookmarkEnd w:id="20"/>
      <w:r>
        <w:rPr>
          <w:rFonts w:cs="Tahoma" w:ascii="Tahoma" w:hAnsi="Tahoma"/>
          <w:b/>
          <w:bCs/>
          <w:spacing w:val="2"/>
          <w:sz w:val="24"/>
          <w:szCs w:val="24"/>
        </w:rPr>
        <w:t xml:space="preserve">OAB Nº </w:t>
      </w:r>
    </w:p>
    <w:p>
      <w:pPr>
        <w:pStyle w:val="Normal"/>
        <w:rPr>
          <w:rFonts w:ascii="Tahoma" w:hAnsi="Tahoma" w:cs="Tahoma"/>
          <w:sz w:val="32"/>
          <w:szCs w:val="32"/>
        </w:rPr>
      </w:pPr>
      <w:r>
        <w:rPr>
          <w:rFonts w:cs="Tahoma" w:ascii="Tahoma" w:hAnsi="Tahoma"/>
          <w:sz w:val="32"/>
          <w:szCs w:val="32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/>
      </w:r>
    </w:p>
    <w:sectPr>
      <w:headerReference w:type="default" r:id="rId15"/>
      <w:footerReference w:type="default" r:id="rId16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be5c61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e472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e472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e4728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6440e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e5c61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e4728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e4728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4728"/>
    <w:pPr/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6440e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jusbrasil.com.br/legislacao/91585/c&#243;digo-de-defesa-do-consumidor-lei-8078-90" TargetMode="External"/><Relationship Id="rId3" Type="http://schemas.openxmlformats.org/officeDocument/2006/relationships/hyperlink" Target="https://www.jusbrasil.com.br/topicos/10601960/par&#225;grafo-1-artigo-42-da-lei-n-8078-de-11-de-setembro-de-1990" TargetMode="External"/><Relationship Id="rId4" Type="http://schemas.openxmlformats.org/officeDocument/2006/relationships/hyperlink" Target="https://www.jusbrasil.com.br/topicos/10601910/artigo-42-da-lei-n-8078-de-11-de-setembro-de-1990" TargetMode="External"/><Relationship Id="rId5" Type="http://schemas.openxmlformats.org/officeDocument/2006/relationships/hyperlink" Target="https://www.jusbrasil.com.br/topicos/10601960/par&#225;grafo-1-artigo-42-da-lei-n-8078-de-11-de-setembro-de-1990" TargetMode="External"/><Relationship Id="rId6" Type="http://schemas.openxmlformats.org/officeDocument/2006/relationships/hyperlink" Target="https://www.jusbrasil.com.br/topicos/10601910/artigo-42-da-lei-n-8078-de-11-de-setembro-de-1990" TargetMode="External"/><Relationship Id="rId7" Type="http://schemas.openxmlformats.org/officeDocument/2006/relationships/hyperlink" Target="https://www.jusbrasil.com.br/legislacao/91585/c&#243;digo-de-defesa-do-consumidor-lei-8078-90" TargetMode="External"/><Relationship Id="rId8" Type="http://schemas.openxmlformats.org/officeDocument/2006/relationships/hyperlink" Target="https://www.jusbrasil.com.br/topicos/10596143/artigo-84-da-lei-n-8078-de-11-de-setembro-de-1990" TargetMode="External"/><Relationship Id="rId9" Type="http://schemas.openxmlformats.org/officeDocument/2006/relationships/hyperlink" Target="https://www.jusbrasil.com.br/legislacao/91585/c&#243;digo-de-defesa-do-consumidor-lei-8078-90" TargetMode="External"/><Relationship Id="rId10" Type="http://schemas.openxmlformats.org/officeDocument/2006/relationships/hyperlink" Target="https://www.jusbrasil.com.br/legislacao/188546065/constitui&#231;&#227;o-federal-constitui&#231;&#227;o-da-republica-federativa-do-brasil-1988" TargetMode="External"/><Relationship Id="rId11" Type="http://schemas.openxmlformats.org/officeDocument/2006/relationships/hyperlink" Target="https://www.jusbrasil.com.br/topicos/10641516/artigo-5-da-constitui&#231;&#227;o-federal-de-1988" TargetMode="External"/><Relationship Id="rId12" Type="http://schemas.openxmlformats.org/officeDocument/2006/relationships/hyperlink" Target="https://www.jusbrasil.com.br/topicos/10730704/inciso-x-do-artigo-5-da-constitui&#231;&#227;o-federal-de-1988" TargetMode="External"/><Relationship Id="rId13" Type="http://schemas.openxmlformats.org/officeDocument/2006/relationships/hyperlink" Target="https://www.jusbrasil.com.br/legislacao/188546065/constitui&#231;&#227;o-federal-constitui&#231;&#227;o-da-republica-federativa-do-brasil-1988" TargetMode="External"/><Relationship Id="rId14" Type="http://schemas.openxmlformats.org/officeDocument/2006/relationships/hyperlink" Target="http://www.jusbrasil.com.br/legislacao/109499/lei-de-assist&#234;ncia-judici&#225;ria-lei-1060-50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8</Pages>
  <Words>1069</Words>
  <Characters>5373</Characters>
  <CharactersWithSpaces>6393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2019-01-25T19:04:00Z</dcterms:created>
  <dc:creator>Bernardo Lamenha</dc:creator>
  <dc:description/>
  <dc:language>pt-BR</dc:language>
  <cp:lastModifiedBy/>
  <dcterms:modified xsi:type="dcterms:W3CDTF">2020-04-14T02:33:35Z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