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tLeast" w:line="390" w:before="240" w:after="0"/>
        <w:rPr>
          <w:rFonts w:ascii="Tahoma" w:hAnsi="Tahoma" w:cs="Tahoma"/>
          <w:b/>
          <w:b/>
          <w:bCs/>
          <w:spacing w:val="2"/>
        </w:rPr>
      </w:pPr>
      <w:bookmarkStart w:id="0" w:name="_Hlk482880626"/>
      <w:bookmarkStart w:id="1" w:name="_Hlk482887329"/>
      <w:bookmarkEnd w:id="0"/>
      <w:bookmarkEnd w:id="1"/>
      <w:r>
        <w:rPr>
          <w:rFonts w:cs="Tahoma" w:ascii="Tahoma" w:hAnsi="Tahoma"/>
          <w:b/>
          <w:bCs/>
          <w:spacing w:val="2"/>
          <w:lang w:val="cs-CZ"/>
        </w:rPr>
        <w:t xml:space="preserve">AO MM. JUÍZO </w:t>
      </w:r>
      <w:r>
        <w:rPr>
          <w:rFonts w:cs="Tahoma" w:ascii="Tahoma" w:hAnsi="Tahoma"/>
          <w:b/>
          <w:bCs/>
          <w:spacing w:val="2"/>
          <w:lang w:val="en-US"/>
        </w:rPr>
        <w:t xml:space="preserve">DA </w:t>
      </w:r>
      <w:r>
        <w:rPr>
          <w:rFonts w:cs="Tahoma" w:ascii="Tahoma" w:hAnsi="Tahoma"/>
          <w:b/>
          <w:bCs/>
          <w:spacing w:val="2"/>
          <w:lang w:val="cs-CZ"/>
        </w:rPr>
        <w:t>00</w:t>
      </w:r>
      <w:r>
        <w:rPr>
          <w:rFonts w:cs="Tahoma" w:ascii="Tahoma" w:hAnsi="Tahoma"/>
          <w:b/>
          <w:bCs/>
          <w:spacing w:val="2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spacing w:val="2"/>
          <w:lang w:val="cs-CZ"/>
        </w:rPr>
        <w:t xml:space="preserve"> </w:t>
      </w:r>
      <w:r>
        <w:rPr>
          <w:rFonts w:cs="Tahoma" w:ascii="Tahoma" w:hAnsi="Tahoma"/>
          <w:b/>
          <w:bCs/>
          <w:spacing w:val="2"/>
          <w:lang w:val="en-US"/>
        </w:rPr>
        <w:t xml:space="preserve">VARA </w:t>
      </w:r>
      <w:r>
        <w:rPr>
          <w:rFonts w:cs="Tahoma" w:ascii="Tahoma" w:hAnsi="Tahoma"/>
          <w:b/>
          <w:bCs/>
          <w:spacing w:val="2"/>
          <w:lang w:val="cs-CZ"/>
        </w:rPr>
        <w:t xml:space="preserve">CÍVEL </w:t>
      </w:r>
      <w:r>
        <w:rPr>
          <w:rFonts w:cs="Tahoma" w:ascii="Tahoma" w:hAnsi="Tahoma"/>
          <w:b/>
          <w:bCs/>
          <w:spacing w:val="2"/>
          <w:lang w:val="en-US"/>
        </w:rPr>
        <w:t xml:space="preserve">DA COMARCA </w:t>
      </w:r>
      <w:r>
        <w:rPr>
          <w:rFonts w:cs="Tahoma" w:ascii="Tahoma" w:hAnsi="Tahoma"/>
          <w:b/>
          <w:bCs/>
          <w:spacing w:val="2"/>
          <w:lang w:val="cs-CZ"/>
        </w:rPr>
        <w:t>DE CIDADE-UF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2" w:name="_Hlk482880626"/>
      <w:bookmarkStart w:id="3" w:name="_Hlk482887329"/>
      <w:bookmarkStart w:id="4" w:name="_Hlk482880626"/>
      <w:bookmarkStart w:id="5" w:name="_Hlk482887329"/>
      <w:bookmarkEnd w:id="4"/>
      <w:bookmarkEnd w:id="5"/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6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6"/>
      <w:r>
        <w:rPr>
          <w:rFonts w:cs="Tahoma" w:ascii="Tahoma" w:hAnsi="Tahoma"/>
          <w:spacing w:val="2"/>
        </w:rPr>
        <w:t>, vem respeitosamente perante a Vossa Excelência propor:</w:t>
      </w:r>
      <w:bookmarkStart w:id="7" w:name="_Hlk482884762"/>
      <w:bookmarkEnd w:id="7"/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  <w:t>AÇÃO DE INDENIZAÇÃO c/c PEDIDO DE TUTELA PROVISÓRIA DE URGÊNCIA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8" w:name="_Hlk482884621"/>
      <w:bookmarkStart w:id="9" w:name="_Hlk483225481"/>
      <w:bookmarkStart w:id="10" w:name="_Hlk482884621"/>
      <w:bookmarkStart w:id="11" w:name="_Hlk483225481"/>
      <w:bookmarkEnd w:id="10"/>
      <w:bookmarkEnd w:id="11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  <w:t>DA GRATUIDADE DE JUSTIÇA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  <w:t>DA TRAMITAÇÃO PRIORITÁRIA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O Autor é pessoa idosa, 00 (IDADE) anos, razão pela qual requesta a prioridade da tramitação da presente demanda, nos termos do </w:t>
      </w:r>
      <w:hyperlink r:id="rId2" w:tgtFrame="Lei no 10.741, de 1º de outubro de 2003.">
        <w:r>
          <w:rPr>
            <w:rFonts w:eastAsia="Times New Roman" w:cs="Tahoma" w:ascii="Tahoma" w:hAnsi="Tahoma"/>
            <w:color w:val="000000" w:themeColor="text1"/>
            <w:sz w:val="24"/>
            <w:szCs w:val="24"/>
          </w:rPr>
          <w:t>Estatuto do Idoso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 – Lei nº </w:t>
      </w:r>
      <w:hyperlink r:id="rId3" w:tgtFrame="Lei no 10.741, de 1º de outubro de 2003.">
        <w:r>
          <w:rPr>
            <w:rFonts w:eastAsia="Times New Roman" w:cs="Tahoma" w:ascii="Tahoma" w:hAnsi="Tahoma"/>
            <w:color w:val="000000" w:themeColor="text1"/>
            <w:sz w:val="24"/>
            <w:szCs w:val="24"/>
          </w:rPr>
          <w:t>10.741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/2003 e nos termos do art. </w:t>
      </w:r>
      <w:hyperlink r:id="rId4" w:tgtFrame="Artigo 1048 da Lei nº 13.105 de 16 de Março de 2015">
        <w:r>
          <w:rPr>
            <w:rFonts w:eastAsia="Times New Roman" w:cs="Tahoma" w:ascii="Tahoma" w:hAnsi="Tahoma"/>
            <w:color w:val="000000" w:themeColor="text1"/>
            <w:sz w:val="24"/>
            <w:szCs w:val="24"/>
          </w:rPr>
          <w:t>1.048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, inciso </w:t>
      </w:r>
      <w:hyperlink r:id="rId5" w:tgtFrame="Inciso I do Artigo 1048 da Lei nº 13.105 de 16 de Março de 2015">
        <w:r>
          <w:rPr>
            <w:rFonts w:eastAsia="Times New Roman" w:cs="Tahoma" w:ascii="Tahoma" w:hAnsi="Tahoma"/>
            <w:color w:val="000000" w:themeColor="text1"/>
            <w:sz w:val="24"/>
            <w:szCs w:val="24"/>
          </w:rPr>
          <w:t>I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, do </w:t>
      </w:r>
      <w:hyperlink r:id="rId6" w:tgtFrame="LEI Nº 13.105, DE 16 DE MARÇO DE 2015.">
        <w:r>
          <w:rPr>
            <w:rFonts w:eastAsia="Times New Roman" w:cs="Tahoma" w:ascii="Tahoma" w:hAnsi="Tahoma"/>
            <w:color w:val="000000" w:themeColor="text1"/>
            <w:sz w:val="24"/>
            <w:szCs w:val="24"/>
          </w:rPr>
          <w:t>CPC/2015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OBS: Se o autor for idoso (pelo </w:t>
      </w:r>
      <w:hyperlink r:id="rId7" w:tgtFrame="Lei no 10.741, de 1º de outubro de 2003.">
        <w:r>
          <w:rPr>
            <w:rFonts w:eastAsia="Times New Roman" w:cs="Tahoma" w:ascii="Tahoma" w:hAnsi="Tahoma"/>
            <w:color w:val="000000" w:themeColor="text1"/>
            <w:sz w:val="24"/>
            <w:szCs w:val="24"/>
          </w:rPr>
          <w:t>Estatuto do Idoso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</w:rPr>
        <w:t>, é a pessoa com 60 anos ou mais) é possível pedir a tramitação prioritária.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  <w:t>DOS FATOS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>(causa de pedir...)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>(fundamentação jurídica...)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  <w:t>DO PEDIDO DE TUTELA PROVISÓRIA DE URGÊNCIA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>(demonstrar a probabilidade do direito vindicado e o perigo de dano ou risco ao resultado útil do processo ...).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>Por todo o exposto, requer a Vossa Excelência: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a) 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</w:rPr>
        <w:t>a concessão da Justiça Gratuita, nos termos da Lei nº </w:t>
      </w:r>
      <w:hyperlink r:id="rId8" w:tgtFrame="Lei nº 1.060, de 5 de fevereiro de 195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</w:rPr>
          <w:t>1.060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eastAsia="Times New Roman"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b) a designação de audiência prévia de conciliação, nos termos do art. </w:t>
      </w:r>
      <w:hyperlink r:id="rId9" w:tgtFrame="Artigo 319 da Lei nº 13.105 de 16 de Março de 2015">
        <w:r>
          <w:rPr>
            <w:rFonts w:eastAsia="Times New Roman" w:cs="Tahoma" w:ascii="Tahoma" w:hAnsi="Tahoma"/>
            <w:color w:val="000000" w:themeColor="text1"/>
            <w:sz w:val="24"/>
            <w:szCs w:val="24"/>
          </w:rPr>
          <w:t>319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, </w:t>
      </w:r>
      <w:hyperlink r:id="rId10" w:tgtFrame="Inciso VII do Artigo 319 da Lei nº 13.105 de 16 de Março de 2015">
        <w:r>
          <w:rPr>
            <w:rFonts w:eastAsia="Times New Roman" w:cs="Tahoma" w:ascii="Tahoma" w:hAnsi="Tahoma"/>
            <w:color w:val="000000" w:themeColor="text1"/>
            <w:sz w:val="24"/>
            <w:szCs w:val="24"/>
          </w:rPr>
          <w:t>VII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, do </w:t>
      </w:r>
      <w:hyperlink r:id="rId11" w:tgtFrame="LEI Nº 13.105, DE 16 DE MARÇO DE 2015.">
        <w:r>
          <w:rPr>
            <w:rFonts w:eastAsia="Times New Roman" w:cs="Tahoma" w:ascii="Tahoma" w:hAnsi="Tahoma"/>
            <w:color w:val="000000" w:themeColor="text1"/>
            <w:sz w:val="24"/>
            <w:szCs w:val="24"/>
          </w:rPr>
          <w:t>CPC/2015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c) a citação do requerido por meio postal, nos termos do art. </w:t>
      </w:r>
      <w:hyperlink r:id="rId12" w:tgtFrame="Artigo 246 da Lei nº 13.105 de 16 de Março de 2015">
        <w:r>
          <w:rPr>
            <w:rFonts w:eastAsia="Times New Roman" w:cs="Tahoma" w:ascii="Tahoma" w:hAnsi="Tahoma"/>
            <w:color w:val="000000" w:themeColor="text1"/>
            <w:sz w:val="24"/>
            <w:szCs w:val="24"/>
          </w:rPr>
          <w:t>246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, inciso </w:t>
      </w:r>
      <w:hyperlink r:id="rId13" w:tgtFrame="Inciso I do Artigo 246 da Lei nº 13.105 de 16 de Março de 2015">
        <w:r>
          <w:rPr>
            <w:rFonts w:eastAsia="Times New Roman" w:cs="Tahoma" w:ascii="Tahoma" w:hAnsi="Tahoma"/>
            <w:color w:val="000000" w:themeColor="text1"/>
            <w:sz w:val="24"/>
            <w:szCs w:val="24"/>
          </w:rPr>
          <w:t>I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, do </w:t>
      </w:r>
      <w:hyperlink r:id="rId14" w:tgtFrame="LEI Nº 13.105, DE 16 DE MARÇO DE 2015.">
        <w:r>
          <w:rPr>
            <w:rFonts w:eastAsia="Times New Roman" w:cs="Tahoma" w:ascii="Tahoma" w:hAnsi="Tahoma"/>
            <w:color w:val="000000" w:themeColor="text1"/>
            <w:sz w:val="24"/>
            <w:szCs w:val="24"/>
          </w:rPr>
          <w:t>CPC/2015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>d) liminarmente, a concessão do pedido de tutela provisória de urgência, com o fim de determinar ao réu que ISSO OU AQUILO;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>e) ao final, seja dado provimento a presente ação, no intuito de condenar o réu a ISSO OU AQUILO;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>f) seja o réu condenado ao pagamento de custas processuais e honorários advocatícios;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>Pretende-se provar o alegado por todos os meios de prova admitidos, em especial, pelos documentos acostados à inicial, por testemunhas a serem arroladas em momento oportuno e novos documentos que se mostrarem necessários.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>Dá-se a causa o valor de R$ 00000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2" w:name="_Hlk482880653"/>
      <w:bookmarkStart w:id="13" w:name="_Hlk482881190"/>
      <w:bookmarkStart w:id="14" w:name="_Hlk482880653"/>
      <w:bookmarkStart w:id="15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6" w:name="_Hlk482880653"/>
      <w:bookmarkStart w:id="17" w:name="_Hlk482881190"/>
      <w:bookmarkStart w:id="18" w:name="_GoBack"/>
      <w:bookmarkEnd w:id="18"/>
      <w:r>
        <w:rPr>
          <w:rFonts w:cs="Tahoma" w:ascii="Tahoma" w:hAnsi="Tahoma"/>
          <w:spacing w:val="2"/>
        </w:rPr>
        <w:t>Pede Deferimento.</w:t>
      </w:r>
      <w:bookmarkEnd w:id="16"/>
      <w:bookmarkEnd w:id="17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spacing w:before="0" w:after="20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15"/>
      <w:footerReference w:type="default" r:id="rId16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af60d3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18482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8482f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af60d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8482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8482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028080/estatuto-do-idoso-lei-10741-03" TargetMode="External"/><Relationship Id="rId3" Type="http://schemas.openxmlformats.org/officeDocument/2006/relationships/hyperlink" Target="http://www.jusbrasil.com.br/legislacao/1028080/estatuto-do-idoso-lei-10741-03" TargetMode="External"/><Relationship Id="rId4" Type="http://schemas.openxmlformats.org/officeDocument/2006/relationships/hyperlink" Target="http://www.jusbrasil.com.br/topicos/28886655/artigo-1048-da-lei-n-13105-de-16-de-marco-de-2015" TargetMode="External"/><Relationship Id="rId5" Type="http://schemas.openxmlformats.org/officeDocument/2006/relationships/hyperlink" Target="http://www.jusbrasil.com.br/topicos/28886650/inciso-i-do-artigo-1048-da-lei-n-13105-de-16-de-marco-de-2015" TargetMode="External"/><Relationship Id="rId6" Type="http://schemas.openxmlformats.org/officeDocument/2006/relationships/hyperlink" Target="http://www.jusbrasil.com.br/legislacao/174276278/lei-13105-15" TargetMode="External"/><Relationship Id="rId7" Type="http://schemas.openxmlformats.org/officeDocument/2006/relationships/hyperlink" Target="http://www.jusbrasil.com.br/legislacao/1028080/estatuto-do-idoso-lei-10741-03" TargetMode="External"/><Relationship Id="rId8" Type="http://schemas.openxmlformats.org/officeDocument/2006/relationships/hyperlink" Target="http://www.jusbrasil.com.br/legislacao/109499/lei-de-assist&#234;ncia-judici&#225;ria-lei-1060-50" TargetMode="External"/><Relationship Id="rId9" Type="http://schemas.openxmlformats.org/officeDocument/2006/relationships/hyperlink" Target="http://www.jusbrasil.com.br/topicos/28893817/artigo-319-da-lei-n-13105-de-16-de-marco-de-2015" TargetMode="External"/><Relationship Id="rId10" Type="http://schemas.openxmlformats.org/officeDocument/2006/relationships/hyperlink" Target="http://www.jusbrasil.com.br/topicos/28893793/inciso-vii-do-artigo-319-da-lei-n-13105-de-16-de-marco-de-2015" TargetMode="External"/><Relationship Id="rId11" Type="http://schemas.openxmlformats.org/officeDocument/2006/relationships/hyperlink" Target="http://www.jusbrasil.com.br/legislacao/174276278/lei-13105-15" TargetMode="External"/><Relationship Id="rId12" Type="http://schemas.openxmlformats.org/officeDocument/2006/relationships/hyperlink" Target="http://www.jusbrasil.com.br/topicos/28894531/artigo-246-da-lei-n-13105-de-16-de-marco-de-2015" TargetMode="External"/><Relationship Id="rId13" Type="http://schemas.openxmlformats.org/officeDocument/2006/relationships/hyperlink" Target="http://www.jusbrasil.com.br/topicos/28894526/inciso-i-do-artigo-246-da-lei-n-13105-de-16-de-marco-de-2015" TargetMode="External"/><Relationship Id="rId14" Type="http://schemas.openxmlformats.org/officeDocument/2006/relationships/hyperlink" Target="http://www.jusbrasil.com.br/legislacao/174276278/lei-13105-15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LibreOffice/6.4.2.2$Windows_X86_64 LibreOffice_project/4e471d8c02c9c90f512f7f9ead8875b57fcb1ec3</Application>
  <Pages>5</Pages>
  <Words>462</Words>
  <Characters>2295</Characters>
  <CharactersWithSpaces>2728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2017-02-13T06:19:00Z</dcterms:created>
  <dc:creator/>
  <dc:description/>
  <dc:language>pt-BR</dc:language>
  <cp:lastModifiedBy/>
  <dcterms:modified xsi:type="dcterms:W3CDTF">2020-04-14T02:31:05Z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