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  <w:lang w:val="cs-CZ"/>
        </w:rPr>
      </w:pPr>
      <w:r>
        <w:rPr>
          <w:rFonts w:cs="Tahoma" w:ascii="Tahoma" w:hAnsi="Tahoma"/>
          <w:b/>
          <w:bCs/>
          <w:spacing w:val="2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spacing w:val="2"/>
          <w:sz w:val="24"/>
          <w:szCs w:val="24"/>
        </w:rPr>
        <w:t>DA 00°  VARA DO TRABALHO DE CIDADE/UF.</w:t>
      </w:r>
    </w:p>
    <w:p>
      <w:pPr>
        <w:pStyle w:val="NormalWeb"/>
        <w:shd w:val="clear" w:color="auto" w:fill="FFFFFF"/>
        <w:spacing w:lineRule="auto" w:line="276"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  <w:t xml:space="preserve">NOME COMPLETO, </w:t>
      </w:r>
      <w:r>
        <w:rPr>
          <w:rFonts w:cs="Tahoma" w:ascii="Tahoma" w:hAnsi="Tahoma"/>
          <w:spacing w:val="2"/>
          <w:sz w:val="24"/>
          <w:szCs w:val="24"/>
        </w:rPr>
        <w:t xml:space="preserve">já qualificado no processo em epígrafe, que move em face de </w:t>
      </w:r>
      <w:r>
        <w:rPr>
          <w:rFonts w:cs="Tahoma" w:ascii="Tahoma" w:hAnsi="Tahoma"/>
          <w:b/>
          <w:spacing w:val="2"/>
          <w:sz w:val="24"/>
          <w:szCs w:val="24"/>
        </w:rPr>
        <w:t xml:space="preserve">EMPRESA, </w:t>
      </w:r>
      <w:r>
        <w:rPr>
          <w:rFonts w:cs="Tahoma" w:ascii="Tahoma" w:hAnsi="Tahoma"/>
          <w:spacing w:val="2"/>
          <w:sz w:val="24"/>
          <w:szCs w:val="24"/>
        </w:rPr>
        <w:t xml:space="preserve">por seus advogados que abaixo subscrevem, perante Vossa Excelência, apresentar 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  <w:t>REQUERIMENTO DE EXECUÇÃO DE ACORDO JUDICIAL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cs="Tahoma" w:ascii="Tahoma" w:hAnsi="Tahoma"/>
          <w:spacing w:val="2"/>
          <w:sz w:val="24"/>
          <w:szCs w:val="24"/>
        </w:rPr>
        <w:t>Passando a expor fatos e fundamentos ensejadores da medida forçada, quais sejam:</w:t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Informa ao MM. Juiz, que a reclamada, não efetuou o pagamento da 00ª parcela devida ao reclamante, tampouco os honorários proporcionais contratuais a serem pagos aos patronos infra assinados.</w:t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Assim é devido o valor da multa conforme demonstrado abaixo.</w:t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O valor da parcela R$ 0000 (REAIS) - Data para pagamento DIA/MÊS/ANO que até a presente data não foi efetuada, acrescido da multa de 0 % ao dia, gera um valor atual de R$ 0000 (REAIS).</w:t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Já no que tange aos honorários contratuais proporcionais acordados em audiência, qual seja a quantia de R$ 0000 (REAIS), também referente a 00 ª parcela, não foi quitada até o dia de propositura da presente, que com o valor atualizado com a multa de 4% ao dia, gera um débito de R$ 0000 (REAIS)</w:t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Desta feita o débito total de ônus da reclamada a ser executado, em consequência do não cumprimento tempestivo do acordo judicial firmado em audiência é de R$ 000 (REAIS)</w:t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240" w:after="16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Assim requer também a intimação da reclamada para o pagamento, sob pena de penhora. Requerendo desde já a penhora online das contas da reclamada e de seus sócios.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0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" w:name="_Hlk482881190"/>
      <w:r>
        <w:rPr>
          <w:rFonts w:cs="Tahoma" w:ascii="Tahoma" w:hAnsi="Tahoma"/>
          <w:spacing w:val="2"/>
        </w:rPr>
        <w:t>Pede Deferimento.</w:t>
      </w:r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2" w:name="_GoBack"/>
      <w:bookmarkEnd w:id="2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3" w:name="_Hlk482880653"/>
      <w:bookmarkStart w:id="4" w:name="_Hlk482880653"/>
      <w:bookmarkEnd w:id="4"/>
    </w:p>
    <w:p>
      <w:pPr>
        <w:pStyle w:val="Normal"/>
        <w:spacing w:lineRule="auto" w:line="360"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37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a325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a325f"/>
    <w:rPr/>
  </w:style>
  <w:style w:type="character" w:styleId="Strong">
    <w:name w:val="Strong"/>
    <w:basedOn w:val="DefaultParagraphFont"/>
    <w:uiPriority w:val="22"/>
    <w:qFormat/>
    <w:rsid w:val="008d5c0f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d5c0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54c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843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a325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a325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grafodalista" w:customStyle="1">
    <w:name w:val="pargrafodalista"/>
    <w:basedOn w:val="Normal"/>
    <w:qFormat/>
    <w:rsid w:val="008d5c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54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3</Pages>
  <Words>250</Words>
  <Characters>1229</Characters>
  <CharactersWithSpaces>1467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2017-02-06T17:33:00Z</dcterms:created>
  <dc:creator/>
  <dc:description/>
  <dc:language>pt-BR</dc:language>
  <cp:lastModifiedBy/>
  <dcterms:modified xsi:type="dcterms:W3CDTF">2020-04-14T02:27:04Z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